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D473" w14:textId="1C3A8419" w:rsidR="0013228B" w:rsidRPr="00802EB6" w:rsidRDefault="0013228B" w:rsidP="00D41B3E">
      <w:pPr>
        <w:tabs>
          <w:tab w:val="left" w:pos="1843"/>
        </w:tabs>
        <w:suppressAutoHyphens/>
        <w:spacing w:after="0" w:line="240" w:lineRule="auto"/>
        <w:ind w:right="-2"/>
        <w:jc w:val="both"/>
        <w:rPr>
          <w:rFonts w:ascii="Times New Roman" w:hAnsi="Times New Roman"/>
          <w:b/>
          <w:sz w:val="24"/>
          <w:szCs w:val="24"/>
        </w:rPr>
      </w:pPr>
      <w:r w:rsidRPr="00802EB6">
        <w:rPr>
          <w:rFonts w:ascii="Times New Roman" w:hAnsi="Times New Roman"/>
          <w:b/>
          <w:sz w:val="24"/>
          <w:szCs w:val="24"/>
        </w:rPr>
        <w:t>SELETUSKIRI</w:t>
      </w:r>
    </w:p>
    <w:p w14:paraId="2B1D3EC8" w14:textId="77777777" w:rsidR="00050E9D" w:rsidRPr="00802EB6" w:rsidRDefault="00050E9D" w:rsidP="00D41B3E">
      <w:pPr>
        <w:keepNext/>
        <w:suppressAutoHyphens/>
        <w:spacing w:after="0" w:line="240" w:lineRule="auto"/>
        <w:ind w:right="-2"/>
        <w:jc w:val="both"/>
        <w:outlineLvl w:val="8"/>
        <w:rPr>
          <w:rFonts w:ascii="Times New Roman" w:hAnsi="Times New Roman"/>
          <w:b/>
          <w:bCs/>
          <w:sz w:val="24"/>
          <w:szCs w:val="24"/>
          <w:lang w:eastAsia="ar-SA"/>
        </w:rPr>
      </w:pPr>
    </w:p>
    <w:p w14:paraId="06E95992" w14:textId="5D3453F7" w:rsidR="00050E9D" w:rsidRPr="004517A4" w:rsidRDefault="004517A4" w:rsidP="00D41B3E">
      <w:pPr>
        <w:suppressAutoHyphens/>
        <w:spacing w:after="0" w:line="240" w:lineRule="auto"/>
        <w:ind w:right="-2"/>
        <w:jc w:val="both"/>
        <w:rPr>
          <w:rFonts w:ascii="Times New Roman" w:hAnsi="Times New Roman"/>
          <w:b/>
          <w:bCs/>
          <w:sz w:val="24"/>
          <w:szCs w:val="24"/>
          <w:lang w:eastAsia="ar-SA"/>
        </w:rPr>
      </w:pPr>
      <w:r w:rsidRPr="004517A4">
        <w:rPr>
          <w:rFonts w:ascii="Times New Roman" w:hAnsi="Times New Roman"/>
          <w:b/>
          <w:bCs/>
          <w:sz w:val="24"/>
          <w:szCs w:val="24"/>
          <w:lang w:eastAsia="ar-SA"/>
        </w:rPr>
        <w:t>E</w:t>
      </w:r>
      <w:r w:rsidR="042F9BAF" w:rsidRPr="004517A4">
        <w:rPr>
          <w:rFonts w:ascii="Times New Roman" w:hAnsi="Times New Roman"/>
          <w:b/>
          <w:bCs/>
          <w:sz w:val="24"/>
          <w:szCs w:val="24"/>
          <w:lang w:eastAsia="ar-SA"/>
        </w:rPr>
        <w:t>esti seisukohad E</w:t>
      </w:r>
      <w:r w:rsidRPr="004517A4">
        <w:rPr>
          <w:rFonts w:ascii="Times New Roman" w:hAnsi="Times New Roman"/>
          <w:b/>
          <w:bCs/>
          <w:sz w:val="24"/>
          <w:szCs w:val="24"/>
          <w:lang w:eastAsia="ar-SA"/>
        </w:rPr>
        <w:t>uroopa Parlamendi ja nõukogu määrus</w:t>
      </w:r>
      <w:r w:rsidR="6666AA53" w:rsidRPr="004517A4">
        <w:rPr>
          <w:rFonts w:ascii="Times New Roman" w:hAnsi="Times New Roman"/>
          <w:b/>
          <w:bCs/>
          <w:sz w:val="24"/>
          <w:szCs w:val="24"/>
          <w:lang w:eastAsia="ar-SA"/>
        </w:rPr>
        <w:t>e kohta</w:t>
      </w:r>
      <w:r>
        <w:rPr>
          <w:rFonts w:ascii="Times New Roman" w:hAnsi="Times New Roman"/>
          <w:b/>
          <w:bCs/>
          <w:sz w:val="24"/>
          <w:szCs w:val="24"/>
          <w:lang w:eastAsia="ar-SA"/>
        </w:rPr>
        <w:t>,</w:t>
      </w:r>
      <w:r w:rsidRPr="004517A4">
        <w:rPr>
          <w:rFonts w:ascii="Times New Roman" w:hAnsi="Times New Roman"/>
          <w:b/>
          <w:bCs/>
          <w:color w:val="000000"/>
          <w:sz w:val="24"/>
          <w:szCs w:val="24"/>
          <w:shd w:val="clear" w:color="auto" w:fill="FFFFFF"/>
        </w:rPr>
        <w:t xml:space="preserve"> millega luuakse seireraamistik vastupanuvõimeliste Euroopa metsade jaoks</w:t>
      </w:r>
    </w:p>
    <w:p w14:paraId="0B3B81B8" w14:textId="77777777" w:rsidR="00301818" w:rsidRPr="00802EB6" w:rsidRDefault="00301818" w:rsidP="00D41B3E">
      <w:pPr>
        <w:suppressAutoHyphens/>
        <w:spacing w:after="0" w:line="240" w:lineRule="auto"/>
        <w:ind w:right="-2"/>
        <w:jc w:val="both"/>
        <w:rPr>
          <w:rFonts w:ascii="Times New Roman" w:hAnsi="Times New Roman"/>
          <w:sz w:val="24"/>
          <w:szCs w:val="24"/>
          <w:lang w:eastAsia="ar-SA"/>
        </w:rPr>
      </w:pPr>
    </w:p>
    <w:p w14:paraId="6F9C6C13" w14:textId="4127B4A9" w:rsidR="0013228B" w:rsidRDefault="00C35DBA" w:rsidP="00D41B3E">
      <w:pPr>
        <w:suppressAutoHyphens/>
        <w:spacing w:after="0" w:line="240" w:lineRule="auto"/>
        <w:ind w:right="-2"/>
        <w:jc w:val="both"/>
        <w:rPr>
          <w:rFonts w:ascii="Times New Roman" w:hAnsi="Times New Roman"/>
          <w:b/>
          <w:bCs/>
          <w:sz w:val="24"/>
          <w:szCs w:val="24"/>
          <w:lang w:eastAsia="ar-SA"/>
        </w:rPr>
      </w:pPr>
      <w:r w:rsidRPr="6F10ABA9">
        <w:rPr>
          <w:rFonts w:ascii="Times New Roman" w:hAnsi="Times New Roman"/>
          <w:b/>
          <w:bCs/>
          <w:sz w:val="24"/>
          <w:szCs w:val="24"/>
          <w:lang w:eastAsia="ar-SA"/>
        </w:rPr>
        <w:t>Sissejuhatus</w:t>
      </w:r>
    </w:p>
    <w:p w14:paraId="67842CC5" w14:textId="1C850B44" w:rsidR="6F10ABA9" w:rsidRDefault="6F10ABA9" w:rsidP="6F10ABA9">
      <w:pPr>
        <w:spacing w:after="0" w:line="240" w:lineRule="auto"/>
        <w:ind w:right="-2"/>
        <w:jc w:val="both"/>
        <w:rPr>
          <w:rFonts w:ascii="Times New Roman" w:hAnsi="Times New Roman"/>
          <w:b/>
          <w:bCs/>
          <w:sz w:val="24"/>
          <w:szCs w:val="24"/>
          <w:lang w:eastAsia="ar-SA"/>
        </w:rPr>
      </w:pPr>
    </w:p>
    <w:p w14:paraId="386DD46F" w14:textId="1A81E28E" w:rsidR="00D96738" w:rsidRPr="00D96738" w:rsidRDefault="00D96738" w:rsidP="6F10ABA9">
      <w:pPr>
        <w:pBdr>
          <w:top w:val="single" w:sz="4" w:space="4" w:color="000000"/>
          <w:left w:val="single" w:sz="4" w:space="4" w:color="000000"/>
          <w:bottom w:val="single" w:sz="4" w:space="4" w:color="000000"/>
          <w:right w:val="single" w:sz="4" w:space="4" w:color="000000"/>
        </w:pBdr>
        <w:jc w:val="both"/>
        <w:rPr>
          <w:rFonts w:ascii="Times New Roman" w:hAnsi="Times New Roman"/>
          <w:sz w:val="24"/>
          <w:szCs w:val="24"/>
        </w:rPr>
      </w:pPr>
      <w:r w:rsidRPr="6F10ABA9">
        <w:rPr>
          <w:rFonts w:ascii="Times New Roman" w:hAnsi="Times New Roman"/>
          <w:sz w:val="24"/>
          <w:szCs w:val="24"/>
        </w:rPr>
        <w:t>22.11.2023</w:t>
      </w:r>
      <w:r w:rsidRPr="00D96738">
        <w:rPr>
          <w:rFonts w:ascii="Times New Roman" w:hAnsi="Times New Roman"/>
          <w:color w:val="000000" w:themeColor="text1"/>
          <w:sz w:val="24"/>
          <w:szCs w:val="24"/>
          <w:lang w:eastAsia="et-EE"/>
        </w:rPr>
        <w:t xml:space="preserve"> aval</w:t>
      </w:r>
      <w:r w:rsidR="00832683">
        <w:rPr>
          <w:rFonts w:ascii="Times New Roman" w:hAnsi="Times New Roman"/>
          <w:color w:val="000000" w:themeColor="text1"/>
          <w:sz w:val="24"/>
          <w:szCs w:val="24"/>
          <w:lang w:eastAsia="et-EE"/>
        </w:rPr>
        <w:t>ikustas</w:t>
      </w:r>
      <w:r w:rsidRPr="00D96738">
        <w:rPr>
          <w:rFonts w:ascii="Times New Roman" w:hAnsi="Times New Roman"/>
          <w:color w:val="000000" w:themeColor="text1"/>
          <w:sz w:val="24"/>
          <w:szCs w:val="24"/>
          <w:lang w:eastAsia="et-EE"/>
        </w:rPr>
        <w:t xml:space="preserve"> Euroopa Komisjon (edaspidi </w:t>
      </w:r>
      <w:r w:rsidRPr="6F10ABA9">
        <w:rPr>
          <w:rFonts w:ascii="Times New Roman" w:hAnsi="Times New Roman"/>
          <w:i/>
          <w:iCs/>
          <w:color w:val="000000" w:themeColor="text1"/>
          <w:sz w:val="24"/>
          <w:szCs w:val="24"/>
          <w:lang w:eastAsia="et-EE"/>
        </w:rPr>
        <w:t>komisjon</w:t>
      </w:r>
      <w:r w:rsidRPr="00D96738">
        <w:rPr>
          <w:rFonts w:ascii="Times New Roman" w:hAnsi="Times New Roman"/>
          <w:color w:val="000000" w:themeColor="text1"/>
          <w:sz w:val="24"/>
          <w:szCs w:val="24"/>
          <w:lang w:eastAsia="et-EE"/>
        </w:rPr>
        <w:t xml:space="preserve">) </w:t>
      </w:r>
      <w:r w:rsidR="008E7131" w:rsidRPr="6F10ABA9">
        <w:rPr>
          <w:rFonts w:ascii="Times New Roman" w:hAnsi="Times New Roman"/>
          <w:sz w:val="24"/>
          <w:szCs w:val="24"/>
        </w:rPr>
        <w:t>m</w:t>
      </w:r>
      <w:r w:rsidRPr="6F10ABA9">
        <w:rPr>
          <w:rFonts w:ascii="Times New Roman" w:hAnsi="Times New Roman"/>
          <w:sz w:val="24"/>
          <w:szCs w:val="24"/>
        </w:rPr>
        <w:t>etsaseire ja strateegilise planeerimise raamistiku määruse eelnõu</w:t>
      </w:r>
      <w:r w:rsidR="00013949" w:rsidRPr="6F10ABA9">
        <w:rPr>
          <w:rStyle w:val="Allmrkuseviide"/>
          <w:rFonts w:ascii="Times New Roman" w:hAnsi="Times New Roman"/>
          <w:sz w:val="24"/>
          <w:szCs w:val="24"/>
        </w:rPr>
        <w:footnoteReference w:id="2"/>
      </w:r>
      <w:r w:rsidRPr="6F10ABA9">
        <w:rPr>
          <w:rFonts w:ascii="Times New Roman" w:hAnsi="Times New Roman"/>
          <w:sz w:val="24"/>
          <w:szCs w:val="24"/>
        </w:rPr>
        <w:t>. Selle eesmärk on täita lüngad Euroopa metsi käsitlevas teabes ja luua terviklik metsaalane teadmusbaas.</w:t>
      </w:r>
    </w:p>
    <w:p w14:paraId="63F6882E" w14:textId="5D55A57B" w:rsidR="00D96738" w:rsidRPr="00D96738" w:rsidRDefault="00D96738" w:rsidP="6F10ABA9">
      <w:pPr>
        <w:pBdr>
          <w:top w:val="single" w:sz="4" w:space="4" w:color="000000"/>
          <w:left w:val="single" w:sz="4" w:space="4" w:color="000000"/>
          <w:bottom w:val="single" w:sz="4" w:space="4" w:color="000000"/>
          <w:right w:val="single" w:sz="4" w:space="4" w:color="000000"/>
        </w:pBdr>
        <w:jc w:val="both"/>
        <w:rPr>
          <w:rFonts w:ascii="Times New Roman" w:hAnsi="Times New Roman"/>
          <w:sz w:val="24"/>
          <w:szCs w:val="24"/>
        </w:rPr>
      </w:pPr>
      <w:r w:rsidRPr="6F10ABA9">
        <w:rPr>
          <w:rFonts w:ascii="Times New Roman" w:hAnsi="Times New Roman"/>
          <w:sz w:val="24"/>
          <w:szCs w:val="24"/>
        </w:rPr>
        <w:t xml:space="preserve">Määrus võimaldab ELi riikidel, metsaomanikel ja -majandajatel parima olemasoleva andmestiku </w:t>
      </w:r>
      <w:r w:rsidR="70863760" w:rsidRPr="6F10ABA9">
        <w:rPr>
          <w:rFonts w:ascii="Times New Roman" w:hAnsi="Times New Roman"/>
          <w:sz w:val="24"/>
          <w:szCs w:val="24"/>
        </w:rPr>
        <w:t>ning</w:t>
      </w:r>
      <w:r w:rsidRPr="6F10ABA9">
        <w:rPr>
          <w:rFonts w:ascii="Times New Roman" w:hAnsi="Times New Roman"/>
          <w:sz w:val="24"/>
          <w:szCs w:val="24"/>
        </w:rPr>
        <w:t xml:space="preserve"> teadm</w:t>
      </w:r>
      <w:r w:rsidR="449892A9" w:rsidRPr="6F10ABA9">
        <w:rPr>
          <w:rFonts w:ascii="Times New Roman" w:hAnsi="Times New Roman"/>
          <w:sz w:val="24"/>
          <w:szCs w:val="24"/>
        </w:rPr>
        <w:t>is</w:t>
      </w:r>
      <w:r w:rsidRPr="6F10ABA9">
        <w:rPr>
          <w:rFonts w:ascii="Times New Roman" w:hAnsi="Times New Roman"/>
          <w:sz w:val="24"/>
          <w:szCs w:val="24"/>
        </w:rPr>
        <w:t>te baasilt reageerida, et tagada metsade vastupanuvõime, kuivõrd metsi mõjutavad mitmesugused survetegurid</w:t>
      </w:r>
      <w:r w:rsidR="4A4BF36F" w:rsidRPr="6F10ABA9">
        <w:rPr>
          <w:rFonts w:ascii="Times New Roman" w:hAnsi="Times New Roman"/>
          <w:sz w:val="24"/>
          <w:szCs w:val="24"/>
        </w:rPr>
        <w:t>.</w:t>
      </w:r>
      <w:r w:rsidR="768A28DA" w:rsidRPr="6F10ABA9">
        <w:rPr>
          <w:rFonts w:ascii="Times New Roman" w:hAnsi="Times New Roman"/>
          <w:sz w:val="24"/>
          <w:szCs w:val="24"/>
        </w:rPr>
        <w:t xml:space="preserve"> </w:t>
      </w:r>
      <w:r w:rsidRPr="6F10ABA9">
        <w:rPr>
          <w:rFonts w:ascii="Times New Roman" w:hAnsi="Times New Roman"/>
          <w:sz w:val="24"/>
          <w:szCs w:val="24"/>
        </w:rPr>
        <w:t xml:space="preserve">Metsad on eluliselt tähtsad maapiirkondade ja </w:t>
      </w:r>
      <w:proofErr w:type="spellStart"/>
      <w:r w:rsidRPr="6F10ABA9">
        <w:rPr>
          <w:rFonts w:ascii="Times New Roman" w:hAnsi="Times New Roman"/>
          <w:sz w:val="24"/>
          <w:szCs w:val="24"/>
        </w:rPr>
        <w:t>biomajanduse</w:t>
      </w:r>
      <w:proofErr w:type="spellEnd"/>
      <w:r w:rsidRPr="6F10ABA9">
        <w:rPr>
          <w:rFonts w:ascii="Times New Roman" w:hAnsi="Times New Roman"/>
          <w:sz w:val="24"/>
          <w:szCs w:val="24"/>
        </w:rPr>
        <w:t xml:space="preserve"> edukaks arenguks ning  parem seire </w:t>
      </w:r>
      <w:r w:rsidR="3AB59E2B" w:rsidRPr="6F10ABA9">
        <w:rPr>
          <w:rFonts w:ascii="Times New Roman" w:hAnsi="Times New Roman"/>
          <w:sz w:val="24"/>
          <w:szCs w:val="24"/>
        </w:rPr>
        <w:t>annab võimaluse kasutada</w:t>
      </w:r>
      <w:r w:rsidRPr="6F10ABA9">
        <w:rPr>
          <w:rFonts w:ascii="Times New Roman" w:hAnsi="Times New Roman"/>
          <w:sz w:val="24"/>
          <w:szCs w:val="24"/>
        </w:rPr>
        <w:t xml:space="preserve"> meetme</w:t>
      </w:r>
      <w:r w:rsidR="3945A19B" w:rsidRPr="6F10ABA9">
        <w:rPr>
          <w:rFonts w:ascii="Times New Roman" w:hAnsi="Times New Roman"/>
          <w:sz w:val="24"/>
          <w:szCs w:val="24"/>
        </w:rPr>
        <w:t>i</w:t>
      </w:r>
      <w:r w:rsidRPr="6F10ABA9">
        <w:rPr>
          <w:rFonts w:ascii="Times New Roman" w:hAnsi="Times New Roman"/>
          <w:sz w:val="24"/>
          <w:szCs w:val="24"/>
        </w:rPr>
        <w:t>d, millega  muuta metsad vastupanuvõimelisemaks piiriülese mõõtme ja kliimamuutuste tõttu üha võimenduvate ohtude</w:t>
      </w:r>
      <w:r w:rsidR="69A6C4CD" w:rsidRPr="6F10ABA9">
        <w:rPr>
          <w:rFonts w:ascii="Times New Roman" w:hAnsi="Times New Roman"/>
          <w:sz w:val="24"/>
          <w:szCs w:val="24"/>
        </w:rPr>
        <w:t xml:space="preserve"> suhtes</w:t>
      </w:r>
      <w:r w:rsidR="2599AC2E" w:rsidRPr="6F10ABA9">
        <w:rPr>
          <w:rFonts w:ascii="Times New Roman" w:hAnsi="Times New Roman"/>
          <w:sz w:val="24"/>
          <w:szCs w:val="24"/>
        </w:rPr>
        <w:t xml:space="preserve">. </w:t>
      </w:r>
      <w:r w:rsidRPr="6F10ABA9">
        <w:rPr>
          <w:rFonts w:ascii="Times New Roman" w:hAnsi="Times New Roman"/>
          <w:sz w:val="24"/>
          <w:szCs w:val="24"/>
        </w:rPr>
        <w:t>Parem andmestik omakorda hõlbustab ka uute ärimudelite, nt süsinikku siduva majandamise kasutuselevõttu</w:t>
      </w:r>
      <w:r w:rsidR="0CB2148F" w:rsidRPr="6F10ABA9">
        <w:rPr>
          <w:rFonts w:ascii="Times New Roman" w:hAnsi="Times New Roman"/>
          <w:sz w:val="24"/>
          <w:szCs w:val="24"/>
        </w:rPr>
        <w:t>,</w:t>
      </w:r>
      <w:r w:rsidRPr="6F10ABA9">
        <w:rPr>
          <w:rFonts w:ascii="Times New Roman" w:hAnsi="Times New Roman"/>
          <w:sz w:val="24"/>
          <w:szCs w:val="24"/>
        </w:rPr>
        <w:t xml:space="preserve"> ja toetab juba olemasolevate ELi õigusaktide täitmist.</w:t>
      </w:r>
    </w:p>
    <w:p w14:paraId="30FF0EEE" w14:textId="2600B4AF" w:rsidR="00D96738" w:rsidRPr="00D96738" w:rsidRDefault="74BC32FC" w:rsidP="6F10ABA9">
      <w:pPr>
        <w:pBdr>
          <w:top w:val="single" w:sz="4" w:space="4" w:color="000000"/>
          <w:left w:val="single" w:sz="4" w:space="4" w:color="000000"/>
          <w:bottom w:val="single" w:sz="4" w:space="4" w:color="000000"/>
          <w:right w:val="single" w:sz="4" w:space="4" w:color="000000"/>
        </w:pBdr>
        <w:jc w:val="both"/>
        <w:rPr>
          <w:rFonts w:ascii="Times New Roman" w:hAnsi="Times New Roman"/>
          <w:i/>
          <w:iCs/>
          <w:sz w:val="24"/>
          <w:szCs w:val="24"/>
        </w:rPr>
      </w:pPr>
      <w:r w:rsidRPr="4FCCF902">
        <w:rPr>
          <w:rFonts w:ascii="Times New Roman" w:hAnsi="Times New Roman"/>
          <w:sz w:val="24"/>
          <w:szCs w:val="24"/>
        </w:rPr>
        <w:t xml:space="preserve">Määruse eesmärk ei ole sekkuda metsaplaneerimisse ja -majandamisse, vaid koguda </w:t>
      </w:r>
      <w:r w:rsidR="2B9BC073" w:rsidRPr="4FCCF902">
        <w:rPr>
          <w:rFonts w:ascii="Times New Roman" w:hAnsi="Times New Roman"/>
          <w:sz w:val="24"/>
          <w:szCs w:val="24"/>
        </w:rPr>
        <w:t>ning</w:t>
      </w:r>
      <w:r w:rsidRPr="4FCCF902">
        <w:rPr>
          <w:rFonts w:ascii="Times New Roman" w:hAnsi="Times New Roman"/>
          <w:sz w:val="24"/>
          <w:szCs w:val="24"/>
        </w:rPr>
        <w:t xml:space="preserve"> jagada õigeaegseid ja võrreldavaid metsaandmeid. Eesmärk on tugineda juba liikmesriikide olemasolevatele praktikatele. Hetkel on  </w:t>
      </w:r>
      <w:proofErr w:type="spellStart"/>
      <w:r w:rsidRPr="4FCCF902">
        <w:rPr>
          <w:rFonts w:ascii="Times New Roman" w:hAnsi="Times New Roman"/>
          <w:sz w:val="24"/>
          <w:szCs w:val="24"/>
        </w:rPr>
        <w:t>EL-üleselt</w:t>
      </w:r>
      <w:proofErr w:type="spellEnd"/>
      <w:r w:rsidRPr="4FCCF902">
        <w:rPr>
          <w:rFonts w:ascii="Times New Roman" w:hAnsi="Times New Roman"/>
          <w:sz w:val="24"/>
          <w:szCs w:val="24"/>
        </w:rPr>
        <w:t xml:space="preserve"> metsadega seotud andmete kogumine ning erinevate indikaatorite seire väga killustatud</w:t>
      </w:r>
      <w:r w:rsidR="14DFD374" w:rsidRPr="4FCCF902">
        <w:rPr>
          <w:rFonts w:ascii="Times New Roman" w:hAnsi="Times New Roman"/>
          <w:sz w:val="24"/>
          <w:szCs w:val="24"/>
        </w:rPr>
        <w:t>,</w:t>
      </w:r>
      <w:r w:rsidRPr="4FCCF902">
        <w:rPr>
          <w:rFonts w:ascii="Times New Roman" w:hAnsi="Times New Roman"/>
          <w:sz w:val="24"/>
          <w:szCs w:val="24"/>
        </w:rPr>
        <w:t xml:space="preserve"> seiresagedus väga erinev ja sageli </w:t>
      </w:r>
      <w:r w:rsidR="777FA636" w:rsidRPr="4FCCF902">
        <w:rPr>
          <w:rFonts w:ascii="Times New Roman" w:hAnsi="Times New Roman"/>
          <w:sz w:val="24"/>
          <w:szCs w:val="24"/>
        </w:rPr>
        <w:t xml:space="preserve">on </w:t>
      </w:r>
      <w:r w:rsidRPr="4FCCF902">
        <w:rPr>
          <w:rFonts w:ascii="Times New Roman" w:hAnsi="Times New Roman"/>
          <w:sz w:val="24"/>
          <w:szCs w:val="24"/>
        </w:rPr>
        <w:t xml:space="preserve">andmed kiireks reageerimiseks aegunud. </w:t>
      </w:r>
      <w:r w:rsidR="5FCAF401" w:rsidRPr="4FCCF902">
        <w:rPr>
          <w:rFonts w:ascii="Times New Roman" w:hAnsi="Times New Roman"/>
          <w:sz w:val="24"/>
          <w:szCs w:val="24"/>
        </w:rPr>
        <w:t>M</w:t>
      </w:r>
      <w:r w:rsidRPr="4FCCF902">
        <w:rPr>
          <w:rFonts w:ascii="Times New Roman" w:hAnsi="Times New Roman"/>
          <w:sz w:val="24"/>
          <w:szCs w:val="24"/>
        </w:rPr>
        <w:t>äärusega</w:t>
      </w:r>
      <w:r w:rsidR="6B5716E6" w:rsidRPr="4FCCF902">
        <w:rPr>
          <w:rFonts w:ascii="Times New Roman" w:hAnsi="Times New Roman"/>
          <w:sz w:val="24"/>
          <w:szCs w:val="24"/>
        </w:rPr>
        <w:t xml:space="preserve"> luuakse </w:t>
      </w:r>
      <w:r w:rsidRPr="4FCCF902">
        <w:rPr>
          <w:rFonts w:ascii="Times New Roman" w:hAnsi="Times New Roman"/>
          <w:sz w:val="24"/>
          <w:szCs w:val="24"/>
        </w:rPr>
        <w:t>metsaüksuste kaardistamise ja paiknemise süsteem</w:t>
      </w:r>
      <w:r w:rsidR="338F4B7F" w:rsidRPr="4FCCF902">
        <w:rPr>
          <w:rFonts w:ascii="Times New Roman" w:hAnsi="Times New Roman"/>
          <w:sz w:val="24"/>
          <w:szCs w:val="24"/>
        </w:rPr>
        <w:t>,</w:t>
      </w:r>
      <w:r w:rsidRPr="4FCCF902">
        <w:rPr>
          <w:rFonts w:ascii="Times New Roman" w:hAnsi="Times New Roman"/>
          <w:sz w:val="24"/>
          <w:szCs w:val="24"/>
        </w:rPr>
        <w:t xml:space="preserve"> metsaandmete kogumise raamistik (sh standarditud andmed, mida kogub </w:t>
      </w:r>
      <w:r w:rsidR="51D503F6" w:rsidRPr="4FCCF902">
        <w:rPr>
          <w:rFonts w:ascii="Times New Roman" w:hAnsi="Times New Roman"/>
          <w:sz w:val="24"/>
          <w:szCs w:val="24"/>
        </w:rPr>
        <w:t>k</w:t>
      </w:r>
      <w:r w:rsidRPr="4FCCF902">
        <w:rPr>
          <w:rFonts w:ascii="Times New Roman" w:hAnsi="Times New Roman"/>
          <w:sz w:val="24"/>
          <w:szCs w:val="24"/>
        </w:rPr>
        <w:t>omisjon läbi Copernicuse</w:t>
      </w:r>
      <w:r w:rsidR="29554011" w:rsidRPr="4FCCF902">
        <w:rPr>
          <w:rFonts w:ascii="Times New Roman" w:hAnsi="Times New Roman"/>
          <w:sz w:val="24"/>
          <w:szCs w:val="24"/>
        </w:rPr>
        <w:t xml:space="preserve"> programmi</w:t>
      </w:r>
      <w:r w:rsidRPr="4FCCF902">
        <w:rPr>
          <w:rFonts w:ascii="Times New Roman" w:hAnsi="Times New Roman"/>
          <w:sz w:val="24"/>
          <w:szCs w:val="24"/>
        </w:rPr>
        <w:t xml:space="preserve"> ja ühtlustatud andmed, mis pärinevad peamiselt </w:t>
      </w:r>
      <w:r w:rsidR="769B9DD3" w:rsidRPr="4FCCF902">
        <w:rPr>
          <w:rFonts w:ascii="Times New Roman" w:hAnsi="Times New Roman"/>
          <w:sz w:val="24"/>
          <w:szCs w:val="24"/>
        </w:rPr>
        <w:t>ri</w:t>
      </w:r>
      <w:r w:rsidRPr="4FCCF902">
        <w:rPr>
          <w:rFonts w:ascii="Times New Roman" w:hAnsi="Times New Roman"/>
          <w:sz w:val="24"/>
          <w:szCs w:val="24"/>
        </w:rPr>
        <w:t>iklikest metsainventuuridest)</w:t>
      </w:r>
      <w:r w:rsidR="04936C59" w:rsidRPr="4FCCF902">
        <w:rPr>
          <w:rFonts w:ascii="Times New Roman" w:hAnsi="Times New Roman"/>
          <w:sz w:val="24"/>
          <w:szCs w:val="24"/>
        </w:rPr>
        <w:t xml:space="preserve"> </w:t>
      </w:r>
      <w:r w:rsidR="2AB10CC1" w:rsidRPr="4FCCF902">
        <w:rPr>
          <w:rFonts w:ascii="Times New Roman" w:hAnsi="Times New Roman"/>
          <w:sz w:val="24"/>
          <w:szCs w:val="24"/>
        </w:rPr>
        <w:t>ning</w:t>
      </w:r>
      <w:r w:rsidRPr="4FCCF902">
        <w:rPr>
          <w:rFonts w:ascii="Times New Roman" w:hAnsi="Times New Roman"/>
          <w:sz w:val="24"/>
          <w:szCs w:val="24"/>
        </w:rPr>
        <w:t xml:space="preserve"> metsaandmete jagamise raamistik (nii </w:t>
      </w:r>
      <w:r w:rsidR="4F8AB9CC" w:rsidRPr="4FCCF902">
        <w:rPr>
          <w:rFonts w:ascii="Times New Roman" w:hAnsi="Times New Roman"/>
          <w:sz w:val="24"/>
          <w:szCs w:val="24"/>
        </w:rPr>
        <w:t>k</w:t>
      </w:r>
      <w:r w:rsidRPr="4FCCF902">
        <w:rPr>
          <w:rFonts w:ascii="Times New Roman" w:hAnsi="Times New Roman"/>
          <w:sz w:val="24"/>
          <w:szCs w:val="24"/>
        </w:rPr>
        <w:t xml:space="preserve">omisjon kui </w:t>
      </w:r>
      <w:r w:rsidR="356B5DC1" w:rsidRPr="4FCCF902">
        <w:rPr>
          <w:rFonts w:ascii="Times New Roman" w:hAnsi="Times New Roman"/>
          <w:sz w:val="24"/>
          <w:szCs w:val="24"/>
        </w:rPr>
        <w:t>liikmes</w:t>
      </w:r>
      <w:r w:rsidRPr="4FCCF902">
        <w:rPr>
          <w:rFonts w:ascii="Times New Roman" w:hAnsi="Times New Roman"/>
          <w:sz w:val="24"/>
          <w:szCs w:val="24"/>
        </w:rPr>
        <w:t>riigid peavad oma andmed tegema kättesaadavaks, mh Euroopa metsateabesüsteemis).</w:t>
      </w:r>
    </w:p>
    <w:p w14:paraId="1A755FF6" w14:textId="5D02D67A" w:rsidR="00D96738" w:rsidRPr="00D96738" w:rsidRDefault="679B2993" w:rsidP="7551BB0C">
      <w:pPr>
        <w:pBdr>
          <w:top w:val="single" w:sz="4" w:space="4" w:color="000000"/>
          <w:left w:val="single" w:sz="4" w:space="4" w:color="000000"/>
          <w:bottom w:val="single" w:sz="4" w:space="4" w:color="000000"/>
          <w:right w:val="single" w:sz="4" w:space="4" w:color="000000"/>
        </w:pBdr>
        <w:jc w:val="both"/>
        <w:rPr>
          <w:rFonts w:ascii="Times New Roman" w:hAnsi="Times New Roman"/>
          <w:i/>
          <w:iCs/>
          <w:sz w:val="24"/>
          <w:szCs w:val="24"/>
        </w:rPr>
      </w:pPr>
      <w:r w:rsidRPr="7551BB0C">
        <w:rPr>
          <w:rFonts w:ascii="Times New Roman" w:hAnsi="Times New Roman"/>
          <w:i/>
          <w:iCs/>
          <w:sz w:val="24"/>
          <w:szCs w:val="24"/>
        </w:rPr>
        <w:t xml:space="preserve">Määruse ettepaneku sisu on tugevas kooskõlas Eesti tänaste eesmärkidega tagada metsaandmete hea kättesaadavus, võrreldavus ja ajakohasus. </w:t>
      </w:r>
      <w:r w:rsidR="689644C5" w:rsidRPr="7551BB0C">
        <w:rPr>
          <w:rFonts w:ascii="Times New Roman" w:hAnsi="Times New Roman"/>
          <w:i/>
          <w:iCs/>
          <w:sz w:val="24"/>
          <w:szCs w:val="24"/>
        </w:rPr>
        <w:t>Eesti toetab teabepõhist otsustamist ja edendab avatud juurdepääsu metsaressursside teabele. Leiame, et liikmesriikidel peab olema hea ülevaade metsaressursist</w:t>
      </w:r>
      <w:r w:rsidR="05D1DDD2" w:rsidRPr="7551BB0C">
        <w:rPr>
          <w:rFonts w:ascii="Times New Roman" w:hAnsi="Times New Roman"/>
          <w:i/>
          <w:iCs/>
          <w:sz w:val="24"/>
          <w:szCs w:val="24"/>
        </w:rPr>
        <w:t>,</w:t>
      </w:r>
      <w:r w:rsidR="689644C5" w:rsidRPr="7551BB0C">
        <w:rPr>
          <w:rFonts w:ascii="Times New Roman" w:hAnsi="Times New Roman"/>
          <w:i/>
          <w:iCs/>
          <w:sz w:val="24"/>
          <w:szCs w:val="24"/>
        </w:rPr>
        <w:t xml:space="preserve"> selle kasutamisest</w:t>
      </w:r>
      <w:r w:rsidR="4B2776F9" w:rsidRPr="7551BB0C">
        <w:rPr>
          <w:rFonts w:ascii="Times New Roman" w:hAnsi="Times New Roman"/>
          <w:i/>
          <w:iCs/>
          <w:sz w:val="24"/>
          <w:szCs w:val="24"/>
        </w:rPr>
        <w:t xml:space="preserve"> ja seisundist</w:t>
      </w:r>
      <w:r w:rsidR="689644C5" w:rsidRPr="7551BB0C">
        <w:rPr>
          <w:rFonts w:ascii="Times New Roman" w:hAnsi="Times New Roman"/>
          <w:i/>
          <w:iCs/>
          <w:sz w:val="24"/>
          <w:szCs w:val="24"/>
        </w:rPr>
        <w:t xml:space="preserve">. </w:t>
      </w:r>
      <w:r w:rsidR="5AD0A758" w:rsidRPr="7551BB0C">
        <w:rPr>
          <w:rFonts w:ascii="Times New Roman" w:hAnsi="Times New Roman"/>
          <w:i/>
          <w:iCs/>
          <w:sz w:val="24"/>
          <w:szCs w:val="24"/>
        </w:rPr>
        <w:t xml:space="preserve">Määruse puhul on ülimalt oluline, et kogutavad andmed oleksid kvaliteetsed, </w:t>
      </w:r>
      <w:r w:rsidR="11AB392A" w:rsidRPr="7551BB0C">
        <w:rPr>
          <w:rFonts w:ascii="Times New Roman" w:hAnsi="Times New Roman"/>
          <w:i/>
          <w:iCs/>
          <w:sz w:val="24"/>
          <w:szCs w:val="24"/>
        </w:rPr>
        <w:t xml:space="preserve">ruumipunktidega seostatavad, </w:t>
      </w:r>
      <w:r w:rsidR="5AD0A758" w:rsidRPr="7551BB0C">
        <w:rPr>
          <w:rFonts w:ascii="Times New Roman" w:hAnsi="Times New Roman"/>
          <w:i/>
          <w:iCs/>
          <w:sz w:val="24"/>
          <w:szCs w:val="24"/>
        </w:rPr>
        <w:t>liikmesriikide vahel võrreldavad ja ristkasutatavad</w:t>
      </w:r>
      <w:r w:rsidR="6F926BF3" w:rsidRPr="7551BB0C">
        <w:rPr>
          <w:rFonts w:ascii="Times New Roman" w:hAnsi="Times New Roman"/>
          <w:i/>
          <w:iCs/>
          <w:sz w:val="24"/>
          <w:szCs w:val="24"/>
        </w:rPr>
        <w:t xml:space="preserve">. </w:t>
      </w:r>
      <w:r w:rsidR="49DC1483" w:rsidRPr="7551BB0C">
        <w:rPr>
          <w:rFonts w:ascii="Times New Roman" w:hAnsi="Times New Roman"/>
          <w:i/>
          <w:iCs/>
          <w:sz w:val="24"/>
          <w:szCs w:val="24"/>
        </w:rPr>
        <w:t>V</w:t>
      </w:r>
      <w:r w:rsidR="689644C5" w:rsidRPr="7551BB0C">
        <w:rPr>
          <w:rFonts w:ascii="Times New Roman" w:hAnsi="Times New Roman"/>
          <w:i/>
          <w:iCs/>
          <w:color w:val="212121"/>
          <w:sz w:val="24"/>
          <w:szCs w:val="24"/>
        </w:rPr>
        <w:t xml:space="preserve">ältida tuleb samas </w:t>
      </w:r>
      <w:proofErr w:type="spellStart"/>
      <w:r w:rsidR="689644C5" w:rsidRPr="7551BB0C">
        <w:rPr>
          <w:rFonts w:ascii="Times New Roman" w:hAnsi="Times New Roman"/>
          <w:i/>
          <w:iCs/>
          <w:color w:val="212121"/>
          <w:sz w:val="24"/>
          <w:szCs w:val="24"/>
        </w:rPr>
        <w:t>topeltraporteerimist</w:t>
      </w:r>
      <w:proofErr w:type="spellEnd"/>
      <w:r w:rsidR="689644C5" w:rsidRPr="7551BB0C">
        <w:rPr>
          <w:rFonts w:ascii="Times New Roman" w:hAnsi="Times New Roman"/>
          <w:i/>
          <w:iCs/>
          <w:color w:val="212121"/>
          <w:sz w:val="24"/>
          <w:szCs w:val="24"/>
        </w:rPr>
        <w:t xml:space="preserve"> ja Euroopas ühiste ülevaadete saamiseks</w:t>
      </w:r>
      <w:r w:rsidR="689644C5" w:rsidRPr="7551BB0C">
        <w:rPr>
          <w:rFonts w:ascii="Times New Roman" w:hAnsi="Times New Roman"/>
          <w:b/>
          <w:bCs/>
          <w:i/>
          <w:iCs/>
          <w:color w:val="212121"/>
          <w:sz w:val="24"/>
          <w:szCs w:val="24"/>
        </w:rPr>
        <w:t xml:space="preserve"> </w:t>
      </w:r>
      <w:r w:rsidR="689644C5" w:rsidRPr="7551BB0C">
        <w:rPr>
          <w:rFonts w:ascii="Times New Roman" w:hAnsi="Times New Roman"/>
          <w:i/>
          <w:iCs/>
          <w:color w:val="212121"/>
          <w:sz w:val="24"/>
          <w:szCs w:val="24"/>
        </w:rPr>
        <w:t>kasutada maksimaalselt juba kogutavat andmestikku.</w:t>
      </w:r>
      <w:r w:rsidR="689644C5" w:rsidRPr="7551BB0C">
        <w:rPr>
          <w:rFonts w:ascii="Times New Roman" w:hAnsi="Times New Roman"/>
          <w:i/>
          <w:iCs/>
          <w:sz w:val="24"/>
          <w:szCs w:val="24"/>
        </w:rPr>
        <w:t xml:space="preserve"> </w:t>
      </w:r>
    </w:p>
    <w:p w14:paraId="1974F464" w14:textId="3EFDEAB9" w:rsidR="00D96738" w:rsidRPr="00D96738" w:rsidRDefault="6F668B91" w:rsidP="4FCCF902">
      <w:pPr>
        <w:pBdr>
          <w:top w:val="single" w:sz="4" w:space="4" w:color="000000"/>
          <w:left w:val="single" w:sz="4" w:space="4" w:color="000000"/>
          <w:bottom w:val="single" w:sz="4" w:space="4" w:color="000000"/>
          <w:right w:val="single" w:sz="4" w:space="4" w:color="000000"/>
        </w:pBdr>
        <w:jc w:val="both"/>
        <w:rPr>
          <w:rFonts w:ascii="Times New Roman" w:hAnsi="Times New Roman"/>
          <w:i/>
          <w:iCs/>
          <w:sz w:val="24"/>
          <w:szCs w:val="24"/>
        </w:rPr>
      </w:pPr>
      <w:r w:rsidRPr="4FCCF902">
        <w:rPr>
          <w:rFonts w:ascii="Times New Roman" w:hAnsi="Times New Roman"/>
          <w:sz w:val="24"/>
          <w:szCs w:val="24"/>
        </w:rPr>
        <w:t>Määruse ettepan</w:t>
      </w:r>
      <w:r w:rsidR="3595F7E4" w:rsidRPr="4FCCF902">
        <w:rPr>
          <w:rFonts w:ascii="Times New Roman" w:hAnsi="Times New Roman"/>
          <w:sz w:val="24"/>
          <w:szCs w:val="24"/>
        </w:rPr>
        <w:t>e</w:t>
      </w:r>
      <w:r w:rsidRPr="4FCCF902">
        <w:rPr>
          <w:rFonts w:ascii="Times New Roman" w:hAnsi="Times New Roman"/>
          <w:sz w:val="24"/>
          <w:szCs w:val="24"/>
        </w:rPr>
        <w:t>ku üks osa keskendub satelliitseirele, kuid ainult sellise tehnoloogia kasutamine metsade seireks ei ole piisav, kuna ei anna piisavalt täpse</w:t>
      </w:r>
      <w:r w:rsidR="290C8E20" w:rsidRPr="4FCCF902">
        <w:rPr>
          <w:rFonts w:ascii="Times New Roman" w:hAnsi="Times New Roman"/>
          <w:sz w:val="24"/>
          <w:szCs w:val="24"/>
        </w:rPr>
        <w:t>t ülevaadet maa-alade seisukorrast.</w:t>
      </w:r>
      <w:r w:rsidR="290C8E20" w:rsidRPr="4FCCF902">
        <w:rPr>
          <w:rFonts w:ascii="Times New Roman" w:hAnsi="Times New Roman"/>
          <w:i/>
          <w:iCs/>
          <w:sz w:val="24"/>
          <w:szCs w:val="24"/>
        </w:rPr>
        <w:t xml:space="preserve"> Leiame, et metsaseire peaks lisaks satelliitseirele tuginema ka muudele usaldusväärsetele riiklikele seiremee</w:t>
      </w:r>
      <w:r w:rsidR="6642E56F" w:rsidRPr="4FCCF902">
        <w:rPr>
          <w:rFonts w:ascii="Times New Roman" w:hAnsi="Times New Roman"/>
          <w:i/>
          <w:iCs/>
          <w:sz w:val="24"/>
          <w:szCs w:val="24"/>
        </w:rPr>
        <w:t>toditele.</w:t>
      </w:r>
      <w:r w:rsidR="290C8E20" w:rsidRPr="4FCCF902">
        <w:rPr>
          <w:rFonts w:ascii="Times New Roman" w:hAnsi="Times New Roman"/>
          <w:i/>
          <w:iCs/>
          <w:sz w:val="24"/>
          <w:szCs w:val="24"/>
        </w:rPr>
        <w:t xml:space="preserve"> </w:t>
      </w:r>
    </w:p>
    <w:p w14:paraId="03D3335E" w14:textId="50F23E14" w:rsidR="00D96738" w:rsidRPr="00D96738" w:rsidRDefault="4F88F662" w:rsidP="6F10ABA9">
      <w:pPr>
        <w:pBdr>
          <w:top w:val="single" w:sz="4" w:space="4" w:color="000000"/>
          <w:left w:val="single" w:sz="4" w:space="4" w:color="000000"/>
          <w:bottom w:val="single" w:sz="4" w:space="4" w:color="000000"/>
          <w:right w:val="single" w:sz="4" w:space="4" w:color="000000"/>
        </w:pBdr>
        <w:jc w:val="both"/>
        <w:rPr>
          <w:rFonts w:ascii="Times New Roman" w:hAnsi="Times New Roman"/>
          <w:color w:val="212121"/>
          <w:sz w:val="24"/>
          <w:szCs w:val="24"/>
        </w:rPr>
      </w:pPr>
      <w:r w:rsidRPr="6F10ABA9">
        <w:rPr>
          <w:rFonts w:ascii="Times New Roman" w:hAnsi="Times New Roman"/>
          <w:sz w:val="24"/>
          <w:szCs w:val="24"/>
        </w:rPr>
        <w:t>Komisjoni m</w:t>
      </w:r>
      <w:r w:rsidR="00D96738" w:rsidRPr="6F10ABA9">
        <w:rPr>
          <w:rFonts w:ascii="Times New Roman" w:hAnsi="Times New Roman"/>
          <w:sz w:val="24"/>
          <w:szCs w:val="24"/>
        </w:rPr>
        <w:t xml:space="preserve">õjuanalüüs </w:t>
      </w:r>
      <w:r w:rsidR="40D36F6D" w:rsidRPr="6F10ABA9">
        <w:rPr>
          <w:rFonts w:ascii="Times New Roman" w:hAnsi="Times New Roman"/>
          <w:sz w:val="24"/>
          <w:szCs w:val="24"/>
        </w:rPr>
        <w:t>väida</w:t>
      </w:r>
      <w:r w:rsidR="00D96738" w:rsidRPr="6F10ABA9">
        <w:rPr>
          <w:rFonts w:ascii="Times New Roman" w:hAnsi="Times New Roman"/>
          <w:sz w:val="24"/>
          <w:szCs w:val="24"/>
        </w:rPr>
        <w:t xml:space="preserve">b, et väikseim rahanduslik ja halduslik mõju on eelkõige metsarikkamatel riikidel, </w:t>
      </w:r>
      <w:r w:rsidR="5A9F5BFF" w:rsidRPr="6F10ABA9">
        <w:rPr>
          <w:rFonts w:ascii="Times New Roman" w:hAnsi="Times New Roman"/>
          <w:sz w:val="24"/>
          <w:szCs w:val="24"/>
        </w:rPr>
        <w:t>kuhu paigutub ka</w:t>
      </w:r>
      <w:r w:rsidR="00D96738" w:rsidRPr="6F10ABA9">
        <w:rPr>
          <w:rFonts w:ascii="Times New Roman" w:hAnsi="Times New Roman"/>
          <w:sz w:val="24"/>
          <w:szCs w:val="24"/>
        </w:rPr>
        <w:t xml:space="preserve"> Eesti.</w:t>
      </w:r>
      <w:r w:rsidR="6130DFCD" w:rsidRPr="6F10ABA9">
        <w:rPr>
          <w:rFonts w:ascii="Times New Roman" w:hAnsi="Times New Roman"/>
          <w:sz w:val="24"/>
          <w:szCs w:val="24"/>
        </w:rPr>
        <w:t xml:space="preserve"> </w:t>
      </w:r>
      <w:r w:rsidR="6130DFCD" w:rsidRPr="6F10ABA9">
        <w:rPr>
          <w:rFonts w:ascii="Times New Roman" w:hAnsi="Times New Roman"/>
          <w:i/>
          <w:iCs/>
          <w:sz w:val="24"/>
          <w:szCs w:val="24"/>
        </w:rPr>
        <w:t>Leiame, et liikmesriikide kulutused metsaseire nõu</w:t>
      </w:r>
      <w:r w:rsidR="5DCEF652" w:rsidRPr="6F10ABA9">
        <w:rPr>
          <w:rFonts w:ascii="Times New Roman" w:hAnsi="Times New Roman"/>
          <w:i/>
          <w:iCs/>
          <w:sz w:val="24"/>
          <w:szCs w:val="24"/>
        </w:rPr>
        <w:t>e</w:t>
      </w:r>
      <w:r w:rsidR="6130DFCD" w:rsidRPr="6F10ABA9">
        <w:rPr>
          <w:rFonts w:ascii="Times New Roman" w:hAnsi="Times New Roman"/>
          <w:i/>
          <w:iCs/>
          <w:sz w:val="24"/>
          <w:szCs w:val="24"/>
        </w:rPr>
        <w:t>te rakendamisel peaks olema komisjoni poolt kaasrahastatud.</w:t>
      </w:r>
    </w:p>
    <w:p w14:paraId="674FA5E2" w14:textId="73D4E041" w:rsidR="00D96738" w:rsidRPr="00D96738" w:rsidRDefault="00D96738" w:rsidP="7551BB0C">
      <w:pPr>
        <w:pBdr>
          <w:top w:val="single" w:sz="4" w:space="4" w:color="000000"/>
          <w:left w:val="single" w:sz="4" w:space="4" w:color="000000"/>
          <w:bottom w:val="single" w:sz="4" w:space="4" w:color="000000"/>
          <w:right w:val="single" w:sz="4" w:space="4" w:color="000000"/>
        </w:pBdr>
        <w:jc w:val="both"/>
        <w:rPr>
          <w:rFonts w:ascii="Times New Roman" w:hAnsi="Times New Roman"/>
          <w:i/>
          <w:iCs/>
          <w:sz w:val="24"/>
          <w:szCs w:val="24"/>
        </w:rPr>
      </w:pPr>
      <w:r w:rsidRPr="7551BB0C">
        <w:rPr>
          <w:rFonts w:ascii="Times New Roman" w:hAnsi="Times New Roman"/>
          <w:sz w:val="24"/>
          <w:szCs w:val="24"/>
        </w:rPr>
        <w:lastRenderedPageBreak/>
        <w:t xml:space="preserve">Teine määruse komponent puudutab strateegilist planeerimist, mida plaanitakse läbi vabatahtlike pikaajaliste metsakavade koostamise.  </w:t>
      </w:r>
      <w:r w:rsidR="13CEAE46" w:rsidRPr="7551BB0C">
        <w:rPr>
          <w:rFonts w:ascii="Times New Roman" w:hAnsi="Times New Roman"/>
          <w:sz w:val="24"/>
          <w:szCs w:val="24"/>
        </w:rPr>
        <w:t xml:space="preserve">Komisjoni </w:t>
      </w:r>
      <w:r w:rsidR="7047B899" w:rsidRPr="7551BB0C">
        <w:rPr>
          <w:rFonts w:ascii="Times New Roman" w:hAnsi="Times New Roman"/>
          <w:sz w:val="24"/>
          <w:szCs w:val="24"/>
        </w:rPr>
        <w:t>m</w:t>
      </w:r>
      <w:r w:rsidRPr="7551BB0C">
        <w:rPr>
          <w:rFonts w:ascii="Times New Roman" w:hAnsi="Times New Roman"/>
          <w:sz w:val="24"/>
          <w:szCs w:val="24"/>
        </w:rPr>
        <w:t>õjuhinnang</w:t>
      </w:r>
      <w:r w:rsidR="41496875" w:rsidRPr="7551BB0C">
        <w:rPr>
          <w:rFonts w:ascii="Times New Roman" w:hAnsi="Times New Roman"/>
          <w:sz w:val="24"/>
          <w:szCs w:val="24"/>
        </w:rPr>
        <w:t xml:space="preserve"> väidab</w:t>
      </w:r>
      <w:r w:rsidRPr="7551BB0C">
        <w:rPr>
          <w:rFonts w:ascii="Times New Roman" w:hAnsi="Times New Roman"/>
          <w:sz w:val="24"/>
          <w:szCs w:val="24"/>
        </w:rPr>
        <w:t xml:space="preserve">, et  paljud liikmesriigid ei planeeri metsapoliitikat pikaajaliselt ning olemasolevad plaanid on enamasti kuni sajandi keskpaigani, mis metsanduse vaatest on väga lühiajaline. </w:t>
      </w:r>
    </w:p>
    <w:p w14:paraId="34E7763F" w14:textId="459D8A1E" w:rsidR="00D96738" w:rsidRPr="00D96738" w:rsidRDefault="00D96738" w:rsidP="6F10ABA9">
      <w:pPr>
        <w:pBdr>
          <w:top w:val="single" w:sz="4" w:space="4" w:color="000000"/>
          <w:left w:val="single" w:sz="4" w:space="4" w:color="000000"/>
          <w:bottom w:val="single" w:sz="4" w:space="4" w:color="000000"/>
          <w:right w:val="single" w:sz="4" w:space="4" w:color="000000"/>
        </w:pBdr>
        <w:jc w:val="both"/>
        <w:rPr>
          <w:rFonts w:ascii="Times New Roman" w:hAnsi="Times New Roman"/>
          <w:sz w:val="24"/>
          <w:szCs w:val="24"/>
        </w:rPr>
      </w:pPr>
      <w:r w:rsidRPr="6F10ABA9">
        <w:rPr>
          <w:rFonts w:ascii="Times New Roman" w:hAnsi="Times New Roman"/>
          <w:sz w:val="24"/>
          <w:szCs w:val="24"/>
        </w:rPr>
        <w:t>Täiendavalt uuendatakse metsahaldusraamistikku – eesmärk on luua ELi metsastrateegia kõiki keskkonnaalaseid, sotsiaalseid ja majanduslikke eesmärke arvesse võttes uuendatud, kaasav ja valdkondade</w:t>
      </w:r>
      <w:r w:rsidR="09AAD3A1" w:rsidRPr="6F10ABA9">
        <w:rPr>
          <w:rFonts w:ascii="Times New Roman" w:hAnsi="Times New Roman"/>
          <w:sz w:val="24"/>
          <w:szCs w:val="24"/>
        </w:rPr>
        <w:t xml:space="preserve"> </w:t>
      </w:r>
      <w:r w:rsidRPr="6F10ABA9">
        <w:rPr>
          <w:rFonts w:ascii="Times New Roman" w:hAnsi="Times New Roman"/>
          <w:sz w:val="24"/>
          <w:szCs w:val="24"/>
        </w:rPr>
        <w:t>vaheline liikmesriikide eksper</w:t>
      </w:r>
      <w:r w:rsidR="2580B810" w:rsidRPr="6F10ABA9">
        <w:rPr>
          <w:rFonts w:ascii="Times New Roman" w:hAnsi="Times New Roman"/>
          <w:sz w:val="24"/>
          <w:szCs w:val="24"/>
        </w:rPr>
        <w:t>t</w:t>
      </w:r>
      <w:r w:rsidRPr="6F10ABA9">
        <w:rPr>
          <w:rFonts w:ascii="Times New Roman" w:hAnsi="Times New Roman"/>
          <w:sz w:val="24"/>
          <w:szCs w:val="24"/>
        </w:rPr>
        <w:t xml:space="preserve">rühm, mis on pädev kõigis metsandusküsimustes. </w:t>
      </w:r>
    </w:p>
    <w:p w14:paraId="232386F6" w14:textId="568C9A49" w:rsidR="00D96738" w:rsidRPr="00D96738" w:rsidRDefault="0D93D74A" w:rsidP="6F10ABA9">
      <w:pPr>
        <w:pBdr>
          <w:top w:val="single" w:sz="4" w:space="4" w:color="000000"/>
          <w:left w:val="single" w:sz="4" w:space="4" w:color="000000"/>
          <w:bottom w:val="single" w:sz="4" w:space="4" w:color="000000"/>
          <w:right w:val="single" w:sz="4" w:space="4" w:color="000000"/>
        </w:pBdr>
        <w:jc w:val="both"/>
        <w:rPr>
          <w:rFonts w:ascii="Times New Roman" w:hAnsi="Times New Roman"/>
          <w:sz w:val="24"/>
          <w:szCs w:val="24"/>
        </w:rPr>
      </w:pPr>
      <w:r w:rsidRPr="6F10ABA9">
        <w:rPr>
          <w:rFonts w:ascii="Times New Roman" w:hAnsi="Times New Roman"/>
          <w:sz w:val="24"/>
          <w:szCs w:val="24"/>
        </w:rPr>
        <w:t xml:space="preserve">Toetame põhimõtet, et komisjon ja liikmesriigid vastutavad metsaseiresüsteemi alusel kogutavate </w:t>
      </w:r>
      <w:r w:rsidR="4ED96678" w:rsidRPr="6F10ABA9">
        <w:rPr>
          <w:rFonts w:ascii="Times New Roman" w:hAnsi="Times New Roman"/>
          <w:sz w:val="24"/>
          <w:szCs w:val="24"/>
        </w:rPr>
        <w:t>ning</w:t>
      </w:r>
      <w:r w:rsidRPr="6F10ABA9">
        <w:rPr>
          <w:rFonts w:ascii="Times New Roman" w:hAnsi="Times New Roman"/>
          <w:sz w:val="24"/>
          <w:szCs w:val="24"/>
        </w:rPr>
        <w:t xml:space="preserve"> jagatavate metsaandmete kvaliteedi ja täielikkuse eest. </w:t>
      </w:r>
    </w:p>
    <w:p w14:paraId="334E84D3" w14:textId="5B345247" w:rsidR="00D96738" w:rsidRPr="00D96738" w:rsidRDefault="5FEB4C82" w:rsidP="4FCCF902">
      <w:pPr>
        <w:pBdr>
          <w:top w:val="single" w:sz="4" w:space="4" w:color="000000"/>
          <w:left w:val="single" w:sz="4" w:space="4" w:color="000000"/>
          <w:bottom w:val="single" w:sz="4" w:space="4" w:color="000000"/>
          <w:right w:val="single" w:sz="4" w:space="4" w:color="000000"/>
        </w:pBdr>
        <w:jc w:val="both"/>
        <w:rPr>
          <w:rFonts w:ascii="Times New Roman" w:hAnsi="Times New Roman"/>
          <w:sz w:val="24"/>
          <w:szCs w:val="24"/>
        </w:rPr>
      </w:pPr>
      <w:r w:rsidRPr="4FCCF902">
        <w:rPr>
          <w:rFonts w:ascii="Times New Roman" w:hAnsi="Times New Roman"/>
          <w:sz w:val="24"/>
          <w:szCs w:val="24"/>
        </w:rPr>
        <w:t>Määruses on välja toodud definitsioone</w:t>
      </w:r>
      <w:r w:rsidR="779EC44D" w:rsidRPr="4FCCF902">
        <w:rPr>
          <w:rFonts w:ascii="Times New Roman" w:hAnsi="Times New Roman"/>
          <w:sz w:val="24"/>
          <w:szCs w:val="24"/>
        </w:rPr>
        <w:t xml:space="preserve"> (peatükk 1, artikkel 2)</w:t>
      </w:r>
      <w:r w:rsidRPr="4FCCF902">
        <w:rPr>
          <w:rFonts w:ascii="Times New Roman" w:hAnsi="Times New Roman"/>
          <w:sz w:val="24"/>
          <w:szCs w:val="24"/>
        </w:rPr>
        <w:t xml:space="preserve">, millest </w:t>
      </w:r>
      <w:r w:rsidR="5B70BB39" w:rsidRPr="4FCCF902">
        <w:rPr>
          <w:rFonts w:ascii="Times New Roman" w:hAnsi="Times New Roman"/>
          <w:sz w:val="24"/>
          <w:szCs w:val="24"/>
        </w:rPr>
        <w:t>palju</w:t>
      </w:r>
      <w:r w:rsidRPr="4FCCF902">
        <w:rPr>
          <w:rFonts w:ascii="Times New Roman" w:hAnsi="Times New Roman"/>
          <w:sz w:val="24"/>
          <w:szCs w:val="24"/>
        </w:rPr>
        <w:t xml:space="preserve">d on </w:t>
      </w:r>
      <w:r w:rsidR="0E75E49A" w:rsidRPr="4FCCF902">
        <w:rPr>
          <w:rFonts w:ascii="Times New Roman" w:hAnsi="Times New Roman"/>
          <w:sz w:val="24"/>
          <w:szCs w:val="24"/>
        </w:rPr>
        <w:t>uued ja mitmeti mõistetavad</w:t>
      </w:r>
      <w:r w:rsidR="095D2B9C" w:rsidRPr="4FCCF902">
        <w:rPr>
          <w:rFonts w:ascii="Times New Roman" w:hAnsi="Times New Roman"/>
          <w:sz w:val="24"/>
          <w:szCs w:val="24"/>
        </w:rPr>
        <w:t xml:space="preserve">. </w:t>
      </w:r>
      <w:r w:rsidR="18DD3B35" w:rsidRPr="4FCCF902">
        <w:rPr>
          <w:rFonts w:ascii="Times New Roman" w:hAnsi="Times New Roman"/>
          <w:i/>
          <w:iCs/>
          <w:sz w:val="24"/>
          <w:szCs w:val="24"/>
        </w:rPr>
        <w:t>Mõistete osa tuleb täiendada ja täpsustada, kuna Eesti jaoks on oluline, et määruses kasutatavad mõisted põhineksid rahvu</w:t>
      </w:r>
      <w:r w:rsidR="74CC0915" w:rsidRPr="4FCCF902">
        <w:rPr>
          <w:rFonts w:ascii="Times New Roman" w:hAnsi="Times New Roman"/>
          <w:i/>
          <w:iCs/>
          <w:sz w:val="24"/>
          <w:szCs w:val="24"/>
        </w:rPr>
        <w:t>s</w:t>
      </w:r>
      <w:r w:rsidR="18DD3B35" w:rsidRPr="4FCCF902">
        <w:rPr>
          <w:rFonts w:ascii="Times New Roman" w:hAnsi="Times New Roman"/>
          <w:i/>
          <w:iCs/>
          <w:sz w:val="24"/>
          <w:szCs w:val="24"/>
        </w:rPr>
        <w:t>vaheliselt kokku lepitud ja teaduspõhistel definitsio</w:t>
      </w:r>
      <w:r w:rsidR="71A275F7" w:rsidRPr="4FCCF902">
        <w:rPr>
          <w:rFonts w:ascii="Times New Roman" w:hAnsi="Times New Roman"/>
          <w:i/>
          <w:iCs/>
          <w:sz w:val="24"/>
          <w:szCs w:val="24"/>
        </w:rPr>
        <w:t>o</w:t>
      </w:r>
      <w:r w:rsidR="18DD3B35" w:rsidRPr="4FCCF902">
        <w:rPr>
          <w:rFonts w:ascii="Times New Roman" w:hAnsi="Times New Roman"/>
          <w:i/>
          <w:iCs/>
          <w:sz w:val="24"/>
          <w:szCs w:val="24"/>
        </w:rPr>
        <w:t>nidel</w:t>
      </w:r>
      <w:r w:rsidR="4CF47E2B" w:rsidRPr="4FCCF902">
        <w:rPr>
          <w:rFonts w:ascii="Times New Roman" w:hAnsi="Times New Roman"/>
          <w:i/>
          <w:iCs/>
          <w:sz w:val="24"/>
          <w:szCs w:val="24"/>
        </w:rPr>
        <w:t xml:space="preserve"> ning oleksid kooskõlas ja sidusad teiste EL regulatsioonidega</w:t>
      </w:r>
      <w:r w:rsidR="18DD3B35" w:rsidRPr="4FCCF902">
        <w:rPr>
          <w:rFonts w:ascii="Times New Roman" w:hAnsi="Times New Roman"/>
          <w:sz w:val="24"/>
          <w:szCs w:val="24"/>
        </w:rPr>
        <w:t xml:space="preserve">. </w:t>
      </w:r>
    </w:p>
    <w:p w14:paraId="75AA5CE3" w14:textId="7F14B6BB" w:rsidR="43742206" w:rsidRPr="00F12F7C" w:rsidRDefault="43742206" w:rsidP="00F12F7C">
      <w:pPr>
        <w:pBdr>
          <w:top w:val="single" w:sz="4" w:space="4" w:color="000000"/>
          <w:left w:val="single" w:sz="4" w:space="4" w:color="000000"/>
          <w:bottom w:val="single" w:sz="4" w:space="4" w:color="000000"/>
          <w:right w:val="single" w:sz="4" w:space="4" w:color="000000"/>
        </w:pBdr>
        <w:jc w:val="both"/>
        <w:rPr>
          <w:rFonts w:ascii="Times New Roman" w:hAnsi="Times New Roman"/>
          <w:i/>
          <w:iCs/>
          <w:sz w:val="24"/>
          <w:szCs w:val="24"/>
        </w:rPr>
      </w:pPr>
      <w:r w:rsidRPr="00F12F7C">
        <w:rPr>
          <w:rFonts w:ascii="Times New Roman" w:hAnsi="Times New Roman"/>
          <w:i/>
          <w:iCs/>
          <w:sz w:val="24"/>
          <w:szCs w:val="24"/>
        </w:rPr>
        <w:t xml:space="preserve">Leiame, et elurikkuse ja metsade ökoloogilise seisundiga seotud indikaatorite </w:t>
      </w:r>
      <w:proofErr w:type="spellStart"/>
      <w:r w:rsidRPr="00F12F7C">
        <w:rPr>
          <w:rFonts w:ascii="Times New Roman" w:hAnsi="Times New Roman"/>
          <w:i/>
          <w:iCs/>
          <w:sz w:val="24"/>
          <w:szCs w:val="24"/>
        </w:rPr>
        <w:t>üleeuroopaline</w:t>
      </w:r>
      <w:proofErr w:type="spellEnd"/>
      <w:r w:rsidRPr="00F12F7C">
        <w:rPr>
          <w:rFonts w:ascii="Times New Roman" w:hAnsi="Times New Roman"/>
          <w:i/>
          <w:iCs/>
          <w:sz w:val="24"/>
          <w:szCs w:val="24"/>
        </w:rPr>
        <w:t xml:space="preserve"> seire on äärmiselt oluline ja toetame määruse artiklis 5 lõikes 3 </w:t>
      </w:r>
      <w:r w:rsidR="362F2C34" w:rsidRPr="00F12F7C">
        <w:rPr>
          <w:rFonts w:ascii="Times New Roman" w:hAnsi="Times New Roman"/>
          <w:i/>
          <w:iCs/>
          <w:sz w:val="24"/>
          <w:szCs w:val="24"/>
        </w:rPr>
        <w:t>osutatud metsaandmete loetelu.</w:t>
      </w:r>
      <w:r w:rsidRPr="00F12F7C">
        <w:rPr>
          <w:rFonts w:ascii="Times New Roman" w:hAnsi="Times New Roman"/>
          <w:i/>
          <w:iCs/>
          <w:sz w:val="24"/>
          <w:szCs w:val="24"/>
        </w:rPr>
        <w:t xml:space="preserve"> </w:t>
      </w:r>
    </w:p>
    <w:p w14:paraId="2941DE53" w14:textId="39419EAE" w:rsidR="00D96738" w:rsidRPr="00902C1C" w:rsidRDefault="00D96738" w:rsidP="7551BB0C">
      <w:pPr>
        <w:pStyle w:val="titrearticle"/>
        <w:pBdr>
          <w:top w:val="single" w:sz="4" w:space="4" w:color="000000"/>
          <w:left w:val="single" w:sz="4" w:space="4" w:color="000000"/>
          <w:bottom w:val="single" w:sz="4" w:space="4" w:color="000000"/>
          <w:right w:val="single" w:sz="4" w:space="4" w:color="000000"/>
        </w:pBdr>
        <w:shd w:val="clear" w:color="auto" w:fill="FFFFFF" w:themeFill="background1"/>
        <w:spacing w:before="0" w:beforeAutospacing="0" w:after="0" w:afterAutospacing="0"/>
        <w:jc w:val="both"/>
        <w:textAlignment w:val="baseline"/>
        <w:rPr>
          <w:color w:val="000000"/>
        </w:rPr>
      </w:pPr>
      <w:r w:rsidRPr="7551BB0C">
        <w:rPr>
          <w:color w:val="000000" w:themeColor="text1"/>
        </w:rPr>
        <w:t xml:space="preserve">Suurimaks </w:t>
      </w:r>
      <w:r w:rsidR="0F9EEDA5" w:rsidRPr="7551BB0C">
        <w:rPr>
          <w:color w:val="000000" w:themeColor="text1"/>
        </w:rPr>
        <w:t xml:space="preserve">veel lahendamata valdkonnaks </w:t>
      </w:r>
      <w:r w:rsidRPr="7551BB0C">
        <w:rPr>
          <w:color w:val="000000" w:themeColor="text1"/>
        </w:rPr>
        <w:t>määruses on delegeeritud aktid ja rakendusaktid, mida hetkel veel olemas ei ole</w:t>
      </w:r>
      <w:r w:rsidR="00902C1C" w:rsidRPr="7551BB0C">
        <w:rPr>
          <w:color w:val="000000" w:themeColor="text1"/>
        </w:rPr>
        <w:t xml:space="preserve">. </w:t>
      </w:r>
      <w:r w:rsidRPr="7551BB0C">
        <w:rPr>
          <w:color w:val="000000" w:themeColor="text1"/>
        </w:rPr>
        <w:t>Se</w:t>
      </w:r>
      <w:r w:rsidR="45BC9A77" w:rsidRPr="7551BB0C">
        <w:rPr>
          <w:color w:val="000000" w:themeColor="text1"/>
        </w:rPr>
        <w:t xml:space="preserve">llest lähtuvalt </w:t>
      </w:r>
      <w:r w:rsidRPr="7551BB0C">
        <w:rPr>
          <w:color w:val="000000" w:themeColor="text1"/>
        </w:rPr>
        <w:t>ei ole võimalik täiel</w:t>
      </w:r>
      <w:r w:rsidR="3422B7B9" w:rsidRPr="7551BB0C">
        <w:rPr>
          <w:color w:val="000000" w:themeColor="text1"/>
        </w:rPr>
        <w:t xml:space="preserve"> määral</w:t>
      </w:r>
      <w:r w:rsidRPr="7551BB0C">
        <w:rPr>
          <w:color w:val="000000" w:themeColor="text1"/>
        </w:rPr>
        <w:t xml:space="preserve"> hinnata määruse rakendamise mõju ja rakendamiseks vajalikke kulutusi.</w:t>
      </w:r>
      <w:r w:rsidR="4D1B5AC1" w:rsidRPr="7551BB0C">
        <w:rPr>
          <w:color w:val="000000" w:themeColor="text1"/>
        </w:rPr>
        <w:t xml:space="preserve"> </w:t>
      </w:r>
      <w:r w:rsidR="4D1B5AC1" w:rsidRPr="7551BB0C">
        <w:rPr>
          <w:i/>
          <w:iCs/>
          <w:color w:val="000000" w:themeColor="text1"/>
        </w:rPr>
        <w:t>Peame vajalikuks, et määruse eelnõu menetluse käigus oleksid esitatud kõikide delegeeritud aktide ja rakendusaktide eelnõud, millel</w:t>
      </w:r>
      <w:r w:rsidR="4C2330DB" w:rsidRPr="7551BB0C">
        <w:rPr>
          <w:i/>
          <w:iCs/>
          <w:color w:val="000000" w:themeColor="text1"/>
        </w:rPr>
        <w:t>e määruses</w:t>
      </w:r>
      <w:r w:rsidR="4D1B5AC1" w:rsidRPr="7551BB0C">
        <w:rPr>
          <w:i/>
          <w:iCs/>
          <w:color w:val="000000" w:themeColor="text1"/>
        </w:rPr>
        <w:t xml:space="preserve"> viidatakse.</w:t>
      </w:r>
    </w:p>
    <w:p w14:paraId="056DCF5B" w14:textId="02220899" w:rsidR="00AC4C4E" w:rsidRDefault="00AC4C4E" w:rsidP="00D41B3E">
      <w:pPr>
        <w:spacing w:after="0" w:line="240" w:lineRule="auto"/>
        <w:jc w:val="both"/>
        <w:rPr>
          <w:rFonts w:ascii="Times New Roman" w:hAnsi="Times New Roman"/>
          <w:color w:val="000000" w:themeColor="text1"/>
          <w:sz w:val="24"/>
          <w:szCs w:val="24"/>
          <w:lang w:eastAsia="et-EE"/>
        </w:rPr>
      </w:pPr>
    </w:p>
    <w:p w14:paraId="6BC1F543" w14:textId="75EA6031" w:rsidR="005839CB" w:rsidRDefault="2D35FFB1" w:rsidP="00D41B3E">
      <w:pPr>
        <w:spacing w:after="0" w:line="240" w:lineRule="auto"/>
        <w:jc w:val="both"/>
        <w:rPr>
          <w:rFonts w:ascii="Times New Roman" w:hAnsi="Times New Roman"/>
          <w:sz w:val="24"/>
          <w:szCs w:val="24"/>
          <w:lang w:eastAsia="ar-SA"/>
        </w:rPr>
      </w:pPr>
      <w:r w:rsidRPr="6F10ABA9">
        <w:rPr>
          <w:rFonts w:ascii="Times New Roman" w:hAnsi="Times New Roman"/>
          <w:sz w:val="24"/>
          <w:szCs w:val="24"/>
          <w:lang w:eastAsia="ar-SA"/>
        </w:rPr>
        <w:t>A</w:t>
      </w:r>
      <w:r w:rsidR="00BE0737" w:rsidRPr="6F10ABA9">
        <w:rPr>
          <w:rFonts w:ascii="Times New Roman" w:hAnsi="Times New Roman"/>
          <w:sz w:val="24"/>
          <w:szCs w:val="24"/>
          <w:lang w:eastAsia="ar-SA"/>
        </w:rPr>
        <w:t>ll</w:t>
      </w:r>
      <w:r w:rsidR="430664DA" w:rsidRPr="6F10ABA9">
        <w:rPr>
          <w:rFonts w:ascii="Times New Roman" w:hAnsi="Times New Roman"/>
          <w:sz w:val="24"/>
          <w:szCs w:val="24"/>
          <w:lang w:eastAsia="ar-SA"/>
        </w:rPr>
        <w:t>pool</w:t>
      </w:r>
      <w:r w:rsidR="00BE0737" w:rsidRPr="6F10ABA9">
        <w:rPr>
          <w:rFonts w:ascii="Times New Roman" w:hAnsi="Times New Roman"/>
          <w:sz w:val="24"/>
          <w:szCs w:val="24"/>
          <w:lang w:eastAsia="ar-SA"/>
        </w:rPr>
        <w:t xml:space="preserve"> toodud seisukohtadele </w:t>
      </w:r>
      <w:r w:rsidR="29A385F7" w:rsidRPr="6F10ABA9">
        <w:rPr>
          <w:rFonts w:ascii="Times New Roman" w:hAnsi="Times New Roman"/>
          <w:sz w:val="24"/>
          <w:szCs w:val="24"/>
          <w:lang w:eastAsia="ar-SA"/>
        </w:rPr>
        <w:t xml:space="preserve">täiendavalt </w:t>
      </w:r>
      <w:r w:rsidR="00BE0737" w:rsidRPr="6F10ABA9">
        <w:rPr>
          <w:rFonts w:ascii="Times New Roman" w:hAnsi="Times New Roman"/>
          <w:sz w:val="24"/>
          <w:szCs w:val="24"/>
          <w:lang w:eastAsia="ar-SA"/>
        </w:rPr>
        <w:t xml:space="preserve">tugineme varem kinnitatud seisukohtadele: 28.10.2021 Vabariigi Valitsuse istungil ja 12.11.2021 Riigikogu </w:t>
      </w:r>
      <w:proofErr w:type="spellStart"/>
      <w:r w:rsidR="00BE0737" w:rsidRPr="6F10ABA9">
        <w:rPr>
          <w:rFonts w:ascii="Times New Roman" w:hAnsi="Times New Roman"/>
          <w:sz w:val="24"/>
          <w:szCs w:val="24"/>
          <w:lang w:eastAsia="ar-SA"/>
        </w:rPr>
        <w:t>ELAKis</w:t>
      </w:r>
      <w:proofErr w:type="spellEnd"/>
      <w:r w:rsidR="00BE0737" w:rsidRPr="6F10ABA9">
        <w:rPr>
          <w:rFonts w:ascii="Times New Roman" w:hAnsi="Times New Roman"/>
          <w:sz w:val="24"/>
          <w:szCs w:val="24"/>
          <w:lang w:eastAsia="ar-SA"/>
        </w:rPr>
        <w:t xml:space="preserve"> kinnitatud Eesti seisukohad Euroopa Liidu metsastrateegia kohta aastani 2030.</w:t>
      </w:r>
      <w:bookmarkStart w:id="0" w:name="_Hlk146542181"/>
    </w:p>
    <w:p w14:paraId="60F91D17" w14:textId="77777777" w:rsidR="001A541F" w:rsidRDefault="001A541F" w:rsidP="00D41B3E">
      <w:pPr>
        <w:spacing w:after="0" w:line="240" w:lineRule="auto"/>
        <w:jc w:val="both"/>
        <w:rPr>
          <w:rFonts w:ascii="Times New Roman" w:hAnsi="Times New Roman"/>
          <w:sz w:val="24"/>
          <w:szCs w:val="24"/>
          <w:lang w:eastAsia="ar-SA"/>
        </w:rPr>
      </w:pPr>
    </w:p>
    <w:bookmarkEnd w:id="0"/>
    <w:p w14:paraId="2FD9FFD0" w14:textId="1D7797D7" w:rsidR="00825040" w:rsidRPr="009E62A3" w:rsidRDefault="04617FA9" w:rsidP="6F10ABA9">
      <w:pPr>
        <w:pStyle w:val="Normaallaad1"/>
        <w:shd w:val="clear" w:color="auto" w:fill="FFFFFF" w:themeFill="background1"/>
        <w:spacing w:before="0" w:beforeAutospacing="0" w:after="0" w:afterAutospacing="0"/>
        <w:jc w:val="both"/>
        <w:textAlignment w:val="baseline"/>
        <w:rPr>
          <w:color w:val="000000" w:themeColor="text1"/>
        </w:rPr>
      </w:pPr>
      <w:r w:rsidRPr="6F10ABA9">
        <w:rPr>
          <w:color w:val="000000" w:themeColor="text1"/>
        </w:rPr>
        <w:t>Ettepanek põhineb Euroopa Liidu toimimise lepingu artikli 192 lõi</w:t>
      </w:r>
      <w:r w:rsidR="00174BB9">
        <w:rPr>
          <w:color w:val="000000" w:themeColor="text1"/>
        </w:rPr>
        <w:t>kel</w:t>
      </w:r>
      <w:r w:rsidRPr="6F10ABA9">
        <w:rPr>
          <w:color w:val="000000" w:themeColor="text1"/>
        </w:rPr>
        <w:t xml:space="preserve"> 1, mis sätestab ELi keskkonnapoliitika eesmärgid, ja mi</w:t>
      </w:r>
      <w:r w:rsidR="5D1C7524" w:rsidRPr="6F10ABA9">
        <w:rPr>
          <w:color w:val="000000" w:themeColor="text1"/>
        </w:rPr>
        <w:t>s</w:t>
      </w:r>
      <w:r w:rsidRPr="6F10ABA9">
        <w:rPr>
          <w:color w:val="000000" w:themeColor="text1"/>
        </w:rPr>
        <w:t xml:space="preserve"> an</w:t>
      </w:r>
      <w:r w:rsidR="561C08D3" w:rsidRPr="6F10ABA9">
        <w:rPr>
          <w:color w:val="000000" w:themeColor="text1"/>
        </w:rPr>
        <w:t xml:space="preserve">nab </w:t>
      </w:r>
      <w:r w:rsidRPr="6F10ABA9">
        <w:rPr>
          <w:color w:val="000000" w:themeColor="text1"/>
        </w:rPr>
        <w:t>ELile õigus</w:t>
      </w:r>
      <w:r w:rsidR="07157D86" w:rsidRPr="6F10ABA9">
        <w:rPr>
          <w:color w:val="000000" w:themeColor="text1"/>
        </w:rPr>
        <w:t>e</w:t>
      </w:r>
      <w:r w:rsidRPr="6F10ABA9">
        <w:rPr>
          <w:color w:val="000000" w:themeColor="text1"/>
        </w:rPr>
        <w:t xml:space="preserve"> tegutseda oma keskkonnapoliitika eesmärkide saavutamiseks. Samal õiguslikul alusel põhinevad ELi meetmed, mille eesmärk on kaitsta metsaökosüsteemide looduspärandit. Metsaseire raamistik tagab andmed, mis võimaldavad jälgida Euroopa rohelise kokkuleppe metsadega seotud eesmärke ja töötada välja metsaökosüsteemide säilitamise poliitika. Keskkond on valdkond, kus ELil ja liikmesriikidel on jagatud pädevus, mistõttu peab ELi tegevus olema kooskõlas subsidiaarsuse põhimõttega. Algatuse s</w:t>
      </w:r>
      <w:r w:rsidRPr="6F10ABA9">
        <w:t xml:space="preserve">ubsidiaarsuse tähtaeg on 01.03.2024. </w:t>
      </w:r>
      <w:r w:rsidR="7A5EB413" w:rsidRPr="6F10ABA9">
        <w:rPr>
          <w:color w:val="000000" w:themeColor="text1"/>
        </w:rPr>
        <w:t xml:space="preserve">Õigusakti vastuvõtmiseks on EL Nõukogus (edaspidi </w:t>
      </w:r>
      <w:r w:rsidR="7A5EB413" w:rsidRPr="6F10ABA9">
        <w:rPr>
          <w:i/>
          <w:iCs/>
          <w:color w:val="000000" w:themeColor="text1"/>
        </w:rPr>
        <w:t>nõukogu</w:t>
      </w:r>
      <w:r w:rsidR="7A5EB413" w:rsidRPr="6F10ABA9">
        <w:rPr>
          <w:color w:val="000000" w:themeColor="text1"/>
        </w:rPr>
        <w:t>) vaja kvalifitseeritud häälteenamust. Eelnõu menetlemine toimub nõukogus ajutises metsaseire töögrupis</w:t>
      </w:r>
      <w:r w:rsidR="00825040" w:rsidRPr="6F10ABA9">
        <w:rPr>
          <w:rStyle w:val="Allmrkuseviide"/>
          <w:color w:val="000000" w:themeColor="text1"/>
        </w:rPr>
        <w:footnoteReference w:id="3"/>
      </w:r>
      <w:r w:rsidR="7A5EB413" w:rsidRPr="6F10ABA9">
        <w:rPr>
          <w:color w:val="000000" w:themeColor="text1"/>
        </w:rPr>
        <w:t xml:space="preserve">. </w:t>
      </w:r>
      <w:r w:rsidR="7A5EB413" w:rsidRPr="6F10ABA9">
        <w:t>Sis</w:t>
      </w:r>
      <w:r w:rsidR="7A5EB413" w:rsidRPr="6F10ABA9">
        <w:rPr>
          <w:color w:val="000000" w:themeColor="text1"/>
        </w:rPr>
        <w:t>ulised läbirääkimised EL Nõukogus algavad 2024. aasta veebruaris.</w:t>
      </w:r>
    </w:p>
    <w:p w14:paraId="1A0BA2FE" w14:textId="625B6C64" w:rsidR="00825040" w:rsidRPr="009E62A3" w:rsidRDefault="00825040" w:rsidP="6F10ABA9">
      <w:pPr>
        <w:pStyle w:val="Normaallaad1"/>
        <w:shd w:val="clear" w:color="auto" w:fill="FFFFFF" w:themeFill="background1"/>
        <w:spacing w:before="0" w:beforeAutospacing="0" w:after="0" w:afterAutospacing="0"/>
        <w:jc w:val="both"/>
        <w:textAlignment w:val="baseline"/>
        <w:rPr>
          <w:color w:val="000000" w:themeColor="text1"/>
        </w:rPr>
      </w:pPr>
    </w:p>
    <w:p w14:paraId="4F9FD932" w14:textId="0AFDAA47" w:rsidR="00825040" w:rsidRPr="009E62A3" w:rsidRDefault="7F1BD14C" w:rsidP="6F10ABA9">
      <w:pPr>
        <w:spacing w:after="0" w:line="240" w:lineRule="auto"/>
        <w:ind w:right="-2"/>
        <w:jc w:val="both"/>
        <w:textAlignment w:val="baseline"/>
        <w:rPr>
          <w:rFonts w:ascii="Times New Roman" w:hAnsi="Times New Roman"/>
          <w:b/>
          <w:bCs/>
          <w:sz w:val="24"/>
          <w:szCs w:val="24"/>
          <w:lang w:eastAsia="et-EE"/>
        </w:rPr>
      </w:pPr>
      <w:r w:rsidRPr="6F10ABA9">
        <w:rPr>
          <w:rFonts w:ascii="Times New Roman" w:hAnsi="Times New Roman"/>
          <w:b/>
          <w:bCs/>
          <w:sz w:val="24"/>
          <w:szCs w:val="24"/>
          <w:lang w:eastAsia="et-EE"/>
        </w:rPr>
        <w:t>Koostajad</w:t>
      </w:r>
    </w:p>
    <w:p w14:paraId="278C48A4" w14:textId="32E50D7D" w:rsidR="00825040" w:rsidRPr="009E62A3" w:rsidRDefault="7F1BD14C" w:rsidP="6F10ABA9">
      <w:pPr>
        <w:spacing w:after="160" w:line="257" w:lineRule="auto"/>
        <w:jc w:val="both"/>
        <w:textAlignment w:val="baseline"/>
        <w:rPr>
          <w:rFonts w:ascii="Times New Roman" w:hAnsi="Times New Roman"/>
          <w:sz w:val="24"/>
          <w:szCs w:val="24"/>
          <w:lang w:eastAsia="ar-SA"/>
        </w:rPr>
      </w:pPr>
      <w:r w:rsidRPr="6F10ABA9">
        <w:rPr>
          <w:rFonts w:ascii="Times New Roman" w:hAnsi="Times New Roman"/>
          <w:sz w:val="24"/>
          <w:szCs w:val="24"/>
          <w:lang w:eastAsia="ar-SA"/>
        </w:rPr>
        <w:t>Seletuskirja koostasid koostöös Kliimaministeeriumi metsaosakonna nõunik Rauno Reinberg (</w:t>
      </w:r>
      <w:hyperlink r:id="rId11">
        <w:r w:rsidRPr="6F10ABA9">
          <w:rPr>
            <w:rStyle w:val="Hperlink"/>
            <w:rFonts w:ascii="Times New Roman" w:hAnsi="Times New Roman"/>
            <w:sz w:val="24"/>
            <w:szCs w:val="24"/>
            <w:lang w:eastAsia="ar-SA"/>
          </w:rPr>
          <w:t>rauno.reinberg@kliimaministeerium.ee</w:t>
        </w:r>
      </w:hyperlink>
      <w:r w:rsidRPr="6F10ABA9">
        <w:rPr>
          <w:rFonts w:ascii="Times New Roman" w:hAnsi="Times New Roman"/>
          <w:sz w:val="24"/>
          <w:szCs w:val="24"/>
          <w:lang w:eastAsia="ar-SA"/>
        </w:rPr>
        <w:t>), välissuhete osakonna peaspetsialist Kaja Ainsalu (</w:t>
      </w:r>
      <w:hyperlink r:id="rId12">
        <w:r w:rsidRPr="6F10ABA9">
          <w:rPr>
            <w:rStyle w:val="Hperlink"/>
            <w:rFonts w:ascii="Times New Roman" w:hAnsi="Times New Roman"/>
            <w:sz w:val="24"/>
            <w:szCs w:val="24"/>
            <w:lang w:eastAsia="ar-SA"/>
          </w:rPr>
          <w:t>kaja.ainsalu</w:t>
        </w:r>
        <w:r w:rsidR="27B14075" w:rsidRPr="6F10ABA9">
          <w:rPr>
            <w:rStyle w:val="Hperlink"/>
            <w:rFonts w:eastAsia="Calibri"/>
          </w:rPr>
          <w:t>@</w:t>
        </w:r>
        <w:r w:rsidRPr="6F10ABA9">
          <w:rPr>
            <w:rStyle w:val="Hperlink"/>
            <w:rFonts w:ascii="Times New Roman" w:hAnsi="Times New Roman"/>
            <w:sz w:val="24"/>
            <w:szCs w:val="24"/>
            <w:lang w:eastAsia="ar-SA"/>
          </w:rPr>
          <w:t>kliimaministeerium.ee</w:t>
        </w:r>
      </w:hyperlink>
      <w:r w:rsidRPr="6F10ABA9">
        <w:rPr>
          <w:rFonts w:ascii="Times New Roman" w:hAnsi="Times New Roman"/>
          <w:sz w:val="24"/>
          <w:szCs w:val="24"/>
          <w:lang w:eastAsia="ar-SA"/>
        </w:rPr>
        <w:t>) ning Keskkonnaagentuuri metsaosakonna metsandusstatistika juhtivspetsialist Mati Valgepea (</w:t>
      </w:r>
      <w:hyperlink r:id="rId13">
        <w:r w:rsidRPr="6F10ABA9">
          <w:rPr>
            <w:rStyle w:val="Hperlink"/>
            <w:rFonts w:ascii="Times New Roman" w:hAnsi="Times New Roman"/>
            <w:sz w:val="24"/>
            <w:szCs w:val="24"/>
            <w:lang w:eastAsia="ar-SA"/>
          </w:rPr>
          <w:t>mati.valgepea@envir.ee</w:t>
        </w:r>
      </w:hyperlink>
      <w:r w:rsidRPr="6F10ABA9">
        <w:rPr>
          <w:rFonts w:ascii="Times New Roman" w:hAnsi="Times New Roman"/>
          <w:sz w:val="24"/>
          <w:szCs w:val="24"/>
          <w:lang w:eastAsia="ar-SA"/>
        </w:rPr>
        <w:t>). Seisukohtade ja seletuskirja kujundamises osales Kliimaministeeriumi metsaosakonna juhataja Meelis Seedre (</w:t>
      </w:r>
      <w:hyperlink r:id="rId14">
        <w:r w:rsidRPr="6F10ABA9">
          <w:rPr>
            <w:rStyle w:val="Hperlink"/>
            <w:rFonts w:ascii="Times New Roman" w:hAnsi="Times New Roman"/>
            <w:sz w:val="24"/>
            <w:szCs w:val="24"/>
          </w:rPr>
          <w:t>meelis.seedre@kliimaministeerium.ee</w:t>
        </w:r>
      </w:hyperlink>
      <w:r w:rsidRPr="6F10ABA9">
        <w:rPr>
          <w:rFonts w:ascii="Times New Roman" w:hAnsi="Times New Roman"/>
          <w:sz w:val="24"/>
          <w:szCs w:val="24"/>
        </w:rPr>
        <w:t>). Valdkonna eest vastutab asekantsler Antti Tooming.</w:t>
      </w:r>
    </w:p>
    <w:p w14:paraId="7F7E83D9" w14:textId="7518358C" w:rsidR="00825040" w:rsidRPr="009E62A3" w:rsidRDefault="00825040" w:rsidP="6F10ABA9">
      <w:pPr>
        <w:pStyle w:val="Normaallaad1"/>
        <w:shd w:val="clear" w:color="auto" w:fill="FFFFFF" w:themeFill="background1"/>
        <w:spacing w:before="0" w:beforeAutospacing="0" w:after="0" w:afterAutospacing="0"/>
        <w:jc w:val="both"/>
        <w:textAlignment w:val="baseline"/>
        <w:rPr>
          <w:color w:val="000000"/>
        </w:rPr>
      </w:pPr>
    </w:p>
    <w:p w14:paraId="6CFB8D70" w14:textId="6872E84B" w:rsidR="00460CBD" w:rsidRPr="00802EB6" w:rsidRDefault="00A04D62" w:rsidP="00D41B3E">
      <w:pPr>
        <w:suppressAutoHyphens/>
        <w:spacing w:after="0" w:line="240" w:lineRule="auto"/>
        <w:ind w:right="-2"/>
        <w:jc w:val="both"/>
        <w:rPr>
          <w:rFonts w:ascii="Times New Roman" w:hAnsi="Times New Roman"/>
          <w:b/>
          <w:sz w:val="24"/>
          <w:szCs w:val="24"/>
          <w:lang w:eastAsia="et-EE"/>
        </w:rPr>
      </w:pPr>
      <w:r w:rsidRPr="00802EB6">
        <w:rPr>
          <w:rFonts w:ascii="Times New Roman" w:hAnsi="Times New Roman"/>
          <w:b/>
          <w:sz w:val="24"/>
          <w:szCs w:val="24"/>
          <w:lang w:eastAsia="et-EE"/>
        </w:rPr>
        <w:t>Sisu ja võrdlev analüüs</w:t>
      </w:r>
    </w:p>
    <w:p w14:paraId="1D08E6DF" w14:textId="6A38658A" w:rsidR="00355F6E" w:rsidRPr="00802EB6" w:rsidRDefault="00460CBD" w:rsidP="6F10ABA9">
      <w:pPr>
        <w:suppressAutoHyphens/>
        <w:spacing w:after="0" w:line="240" w:lineRule="auto"/>
        <w:ind w:right="-2"/>
        <w:jc w:val="both"/>
        <w:rPr>
          <w:rFonts w:ascii="Times New Roman" w:hAnsi="Times New Roman"/>
          <w:b/>
          <w:bCs/>
          <w:sz w:val="24"/>
          <w:szCs w:val="24"/>
          <w:lang w:eastAsia="et-EE"/>
        </w:rPr>
      </w:pPr>
      <w:r w:rsidRPr="6F10ABA9">
        <w:rPr>
          <w:rFonts w:ascii="Times New Roman" w:hAnsi="Times New Roman"/>
          <w:sz w:val="24"/>
          <w:szCs w:val="24"/>
          <w:lang w:eastAsia="et-EE"/>
        </w:rPr>
        <w:t xml:space="preserve">Eelnõu koosneb </w:t>
      </w:r>
      <w:r w:rsidR="008736B1" w:rsidRPr="6F10ABA9">
        <w:rPr>
          <w:rFonts w:ascii="Times New Roman" w:hAnsi="Times New Roman"/>
          <w:sz w:val="24"/>
          <w:szCs w:val="24"/>
          <w:lang w:eastAsia="et-EE"/>
        </w:rPr>
        <w:t>25</w:t>
      </w:r>
      <w:r w:rsidR="5AEF7C5A" w:rsidRPr="6F10ABA9">
        <w:rPr>
          <w:rFonts w:ascii="Times New Roman" w:hAnsi="Times New Roman"/>
          <w:sz w:val="24"/>
          <w:szCs w:val="24"/>
          <w:lang w:eastAsia="et-EE"/>
        </w:rPr>
        <w:t>-</w:t>
      </w:r>
      <w:r w:rsidRPr="6F10ABA9">
        <w:rPr>
          <w:rFonts w:ascii="Times New Roman" w:hAnsi="Times New Roman"/>
          <w:sz w:val="24"/>
          <w:szCs w:val="24"/>
          <w:lang w:eastAsia="et-EE"/>
        </w:rPr>
        <w:t xml:space="preserve">st sissejuhatuse preambula punktist, </w:t>
      </w:r>
      <w:r w:rsidR="008736B1" w:rsidRPr="6F10ABA9">
        <w:rPr>
          <w:rFonts w:ascii="Times New Roman" w:hAnsi="Times New Roman"/>
          <w:sz w:val="24"/>
          <w:szCs w:val="24"/>
          <w:lang w:eastAsia="et-EE"/>
        </w:rPr>
        <w:t>17</w:t>
      </w:r>
      <w:r w:rsidR="176EC3CB" w:rsidRPr="6F10ABA9">
        <w:rPr>
          <w:rFonts w:ascii="Times New Roman" w:hAnsi="Times New Roman"/>
          <w:sz w:val="24"/>
          <w:szCs w:val="24"/>
          <w:lang w:eastAsia="et-EE"/>
        </w:rPr>
        <w:t>-</w:t>
      </w:r>
      <w:r w:rsidRPr="6F10ABA9">
        <w:rPr>
          <w:rFonts w:ascii="Times New Roman" w:hAnsi="Times New Roman"/>
          <w:sz w:val="24"/>
          <w:szCs w:val="24"/>
          <w:lang w:eastAsia="et-EE"/>
        </w:rPr>
        <w:t xml:space="preserve">st artiklist ja </w:t>
      </w:r>
      <w:r w:rsidR="008736B1" w:rsidRPr="6F10ABA9">
        <w:rPr>
          <w:rFonts w:ascii="Times New Roman" w:hAnsi="Times New Roman"/>
          <w:sz w:val="24"/>
          <w:szCs w:val="24"/>
          <w:lang w:eastAsia="et-EE"/>
        </w:rPr>
        <w:t>4</w:t>
      </w:r>
      <w:r w:rsidRPr="6F10ABA9">
        <w:rPr>
          <w:rFonts w:ascii="Times New Roman" w:hAnsi="Times New Roman"/>
          <w:sz w:val="24"/>
          <w:szCs w:val="24"/>
          <w:lang w:eastAsia="et-EE"/>
        </w:rPr>
        <w:t xml:space="preserve"> lisast.</w:t>
      </w:r>
    </w:p>
    <w:p w14:paraId="37153989" w14:textId="77777777" w:rsidR="00460CBD" w:rsidRPr="00802EB6" w:rsidRDefault="00460CBD" w:rsidP="6F10ABA9">
      <w:pPr>
        <w:suppressAutoHyphens/>
        <w:spacing w:after="0" w:line="240" w:lineRule="auto"/>
        <w:ind w:right="-2"/>
        <w:jc w:val="both"/>
        <w:rPr>
          <w:rFonts w:ascii="Times New Roman" w:hAnsi="Times New Roman"/>
          <w:sz w:val="24"/>
          <w:szCs w:val="24"/>
          <w:u w:val="single"/>
          <w:lang w:eastAsia="et-EE"/>
        </w:rPr>
      </w:pPr>
    </w:p>
    <w:p w14:paraId="25613007" w14:textId="0DC50CC1" w:rsidR="005368D0" w:rsidRPr="005368D0" w:rsidRDefault="005368D0" w:rsidP="6F10ABA9">
      <w:pPr>
        <w:suppressAutoHyphens/>
        <w:spacing w:after="0" w:line="240" w:lineRule="auto"/>
        <w:jc w:val="both"/>
        <w:rPr>
          <w:rFonts w:ascii="Times" w:eastAsia="Times" w:hAnsi="Times" w:cs="Times"/>
          <w:sz w:val="24"/>
          <w:szCs w:val="24"/>
          <w:highlight w:val="yellow"/>
        </w:rPr>
      </w:pPr>
    </w:p>
    <w:p w14:paraId="33D2240F" w14:textId="19AA69CA" w:rsidR="007121F4" w:rsidRPr="007121F4" w:rsidRDefault="002858ED" w:rsidP="00D41B3E">
      <w:pPr>
        <w:suppressAutoHyphens/>
        <w:spacing w:after="0" w:line="240" w:lineRule="auto"/>
        <w:ind w:right="-2"/>
        <w:jc w:val="both"/>
        <w:rPr>
          <w:rFonts w:ascii="Times New Roman" w:hAnsi="Times New Roman"/>
          <w:b/>
          <w:sz w:val="24"/>
          <w:szCs w:val="24"/>
          <w:lang w:eastAsia="et-EE"/>
        </w:rPr>
      </w:pPr>
      <w:r w:rsidRPr="6F10ABA9">
        <w:rPr>
          <w:rFonts w:ascii="Times New Roman" w:hAnsi="Times New Roman"/>
          <w:b/>
          <w:bCs/>
          <w:sz w:val="24"/>
          <w:szCs w:val="24"/>
        </w:rPr>
        <w:t>Määruse eelnõu ülesehitus</w:t>
      </w:r>
    </w:p>
    <w:p w14:paraId="0D03EB36" w14:textId="745AFE86" w:rsidR="6F10ABA9" w:rsidRDefault="6F10ABA9" w:rsidP="6F10ABA9">
      <w:pPr>
        <w:spacing w:after="0" w:line="240" w:lineRule="auto"/>
        <w:ind w:right="-2"/>
        <w:jc w:val="both"/>
        <w:rPr>
          <w:rFonts w:ascii="Times New Roman" w:hAnsi="Times New Roman"/>
          <w:b/>
          <w:bCs/>
          <w:sz w:val="24"/>
          <w:szCs w:val="24"/>
          <w:lang w:eastAsia="et-EE"/>
        </w:rPr>
      </w:pPr>
    </w:p>
    <w:p w14:paraId="04BC5C58" w14:textId="6FBF3E3F" w:rsidR="00CD1E08" w:rsidRPr="00CD1E08" w:rsidRDefault="00CD1E08" w:rsidP="00D41B3E">
      <w:pPr>
        <w:suppressAutoHyphens/>
        <w:spacing w:after="0" w:line="240" w:lineRule="auto"/>
        <w:ind w:right="-2"/>
        <w:jc w:val="both"/>
        <w:rPr>
          <w:rFonts w:ascii="Times New Roman" w:hAnsi="Times New Roman"/>
          <w:b/>
          <w:sz w:val="24"/>
          <w:szCs w:val="24"/>
          <w:lang w:eastAsia="et-EE"/>
        </w:rPr>
      </w:pPr>
      <w:r w:rsidRPr="00CD1E08">
        <w:rPr>
          <w:rFonts w:ascii="Times New Roman" w:hAnsi="Times New Roman"/>
          <w:b/>
          <w:sz w:val="24"/>
          <w:szCs w:val="24"/>
          <w:lang w:eastAsia="et-EE"/>
        </w:rPr>
        <w:t>I peatükis (artiklid 1-</w:t>
      </w:r>
      <w:r w:rsidR="00AF043A">
        <w:rPr>
          <w:rFonts w:ascii="Times New Roman" w:hAnsi="Times New Roman"/>
          <w:b/>
          <w:sz w:val="24"/>
          <w:szCs w:val="24"/>
          <w:lang w:eastAsia="et-EE"/>
        </w:rPr>
        <w:t>2</w:t>
      </w:r>
      <w:r w:rsidRPr="00CD1E08">
        <w:rPr>
          <w:rFonts w:ascii="Times New Roman" w:hAnsi="Times New Roman"/>
          <w:b/>
          <w:sz w:val="24"/>
          <w:szCs w:val="24"/>
          <w:lang w:eastAsia="et-EE"/>
        </w:rPr>
        <w:t xml:space="preserve">) sätestatakse reguleerimisese ja kohaldamisala ning määratletakse mõisted. </w:t>
      </w:r>
    </w:p>
    <w:p w14:paraId="7AA37A1F" w14:textId="77777777" w:rsidR="00B83C69" w:rsidRDefault="00B83C69"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1</w:t>
      </w:r>
      <w:r>
        <w:rPr>
          <w:color w:val="000000"/>
          <w:bdr w:val="none" w:sz="0" w:space="0" w:color="auto" w:frame="1"/>
        </w:rPr>
        <w:t xml:space="preserve"> sätestatakse käesoleva määruse reguleerimisese metsaseire raamistiku loomiseks. Selles määratakse kindlaks määruse juhtpõhimõtted ja </w:t>
      </w:r>
      <w:proofErr w:type="spellStart"/>
      <w:r>
        <w:rPr>
          <w:color w:val="000000"/>
          <w:bdr w:val="none" w:sz="0" w:space="0" w:color="auto" w:frame="1"/>
        </w:rPr>
        <w:t>üldeesmärgid</w:t>
      </w:r>
      <w:proofErr w:type="spellEnd"/>
      <w:r>
        <w:rPr>
          <w:color w:val="000000"/>
          <w:bdr w:val="none" w:sz="0" w:space="0" w:color="auto" w:frame="1"/>
        </w:rPr>
        <w:t>, sealhulgas seoses vabatahtliku integreeritud pikaajalise planeerimisega liikmesriigi tasandil ning tugevdatud juhtimisega komisjoni ja liikmesriikide vahel.</w:t>
      </w:r>
    </w:p>
    <w:p w14:paraId="24B1985A" w14:textId="1198A7DD" w:rsidR="4B5B5170" w:rsidRDefault="4B5B5170" w:rsidP="6F10ABA9">
      <w:pPr>
        <w:pStyle w:val="Normaallaad1"/>
        <w:shd w:val="clear" w:color="auto" w:fill="FFFFFF" w:themeFill="background1"/>
        <w:spacing w:before="0" w:beforeAutospacing="0" w:after="0" w:afterAutospacing="0"/>
        <w:jc w:val="both"/>
        <w:rPr>
          <w:color w:val="000000" w:themeColor="text1"/>
        </w:rPr>
      </w:pPr>
      <w:r w:rsidRPr="6F10ABA9">
        <w:rPr>
          <w:b/>
          <w:bCs/>
          <w:color w:val="000000" w:themeColor="text1"/>
        </w:rPr>
        <w:t>Artiklis 2</w:t>
      </w:r>
      <w:r w:rsidRPr="6F10ABA9">
        <w:rPr>
          <w:color w:val="000000" w:themeColor="text1"/>
        </w:rPr>
        <w:t xml:space="preserve"> määratletakse mõisted.</w:t>
      </w:r>
    </w:p>
    <w:p w14:paraId="4DF51183" w14:textId="77777777" w:rsidR="00B83C69" w:rsidRDefault="00B83C69" w:rsidP="00D41B3E">
      <w:pPr>
        <w:suppressAutoHyphens/>
        <w:spacing w:after="0" w:line="240" w:lineRule="auto"/>
        <w:ind w:right="-2"/>
        <w:jc w:val="both"/>
        <w:rPr>
          <w:rFonts w:ascii="Times New Roman" w:hAnsi="Times New Roman"/>
          <w:b/>
          <w:sz w:val="24"/>
          <w:szCs w:val="24"/>
          <w:lang w:eastAsia="et-EE"/>
        </w:rPr>
      </w:pPr>
    </w:p>
    <w:p w14:paraId="4766AD8D" w14:textId="79B4BF10" w:rsidR="00CD1E08" w:rsidRDefault="00CD1E08" w:rsidP="00D41B3E">
      <w:pPr>
        <w:suppressAutoHyphens/>
        <w:spacing w:after="0" w:line="240" w:lineRule="auto"/>
        <w:ind w:right="-2"/>
        <w:jc w:val="both"/>
        <w:rPr>
          <w:rFonts w:ascii="Times New Roman" w:hAnsi="Times New Roman"/>
          <w:b/>
          <w:sz w:val="24"/>
          <w:szCs w:val="24"/>
          <w:lang w:eastAsia="et-EE"/>
        </w:rPr>
      </w:pPr>
      <w:r w:rsidRPr="00CD1E08">
        <w:rPr>
          <w:rFonts w:ascii="Times New Roman" w:hAnsi="Times New Roman"/>
          <w:b/>
          <w:sz w:val="24"/>
          <w:szCs w:val="24"/>
          <w:lang w:eastAsia="et-EE"/>
        </w:rPr>
        <w:t xml:space="preserve">II peatükis (artiklid </w:t>
      </w:r>
      <w:r w:rsidR="00AF043A">
        <w:rPr>
          <w:rFonts w:ascii="Times New Roman" w:hAnsi="Times New Roman"/>
          <w:b/>
          <w:sz w:val="24"/>
          <w:szCs w:val="24"/>
          <w:lang w:eastAsia="et-EE"/>
        </w:rPr>
        <w:t>3</w:t>
      </w:r>
      <w:r w:rsidRPr="00CD1E08">
        <w:rPr>
          <w:rFonts w:ascii="Times New Roman" w:hAnsi="Times New Roman"/>
          <w:b/>
          <w:sz w:val="24"/>
          <w:szCs w:val="24"/>
          <w:lang w:eastAsia="et-EE"/>
        </w:rPr>
        <w:t>-</w:t>
      </w:r>
      <w:r w:rsidR="004A36A2">
        <w:rPr>
          <w:rFonts w:ascii="Times New Roman" w:hAnsi="Times New Roman"/>
          <w:b/>
          <w:sz w:val="24"/>
          <w:szCs w:val="24"/>
          <w:lang w:eastAsia="et-EE"/>
        </w:rPr>
        <w:t>9</w:t>
      </w:r>
      <w:r w:rsidRPr="00CD1E08">
        <w:rPr>
          <w:rFonts w:ascii="Times New Roman" w:hAnsi="Times New Roman"/>
          <w:b/>
          <w:sz w:val="24"/>
          <w:szCs w:val="24"/>
          <w:lang w:eastAsia="et-EE"/>
        </w:rPr>
        <w:t xml:space="preserve">) sätestatakse </w:t>
      </w:r>
      <w:r w:rsidR="00AF043A">
        <w:rPr>
          <w:rFonts w:ascii="Times New Roman" w:hAnsi="Times New Roman"/>
          <w:b/>
          <w:sz w:val="24"/>
          <w:szCs w:val="24"/>
          <w:lang w:eastAsia="et-EE"/>
        </w:rPr>
        <w:t>metsaseiret käsitlev</w:t>
      </w:r>
      <w:r w:rsidR="004A36A2">
        <w:rPr>
          <w:rFonts w:ascii="Times New Roman" w:hAnsi="Times New Roman"/>
          <w:b/>
          <w:sz w:val="24"/>
          <w:szCs w:val="24"/>
          <w:lang w:eastAsia="et-EE"/>
        </w:rPr>
        <w:t>ad nõuded</w:t>
      </w:r>
      <w:r w:rsidRPr="00CD1E08">
        <w:rPr>
          <w:rFonts w:ascii="Times New Roman" w:hAnsi="Times New Roman"/>
          <w:b/>
          <w:sz w:val="24"/>
          <w:szCs w:val="24"/>
          <w:lang w:eastAsia="et-EE"/>
        </w:rPr>
        <w:t xml:space="preserve">. </w:t>
      </w:r>
    </w:p>
    <w:p w14:paraId="1FAABCCE" w14:textId="77777777" w:rsidR="00AF043A" w:rsidRDefault="00AF043A"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3</w:t>
      </w:r>
      <w:r>
        <w:rPr>
          <w:color w:val="000000"/>
          <w:bdr w:val="none" w:sz="0" w:space="0" w:color="auto" w:frame="1"/>
        </w:rPr>
        <w:t xml:space="preserve"> kirjeldatakse metsaseiresüsteemi, mille loob ja mida haldab komisjon koostöös liikmesriikidega, ning määratakse kindlaks selle elemendid. Selles sätestatakse komisjoni eeskirjad ja kohustused ning volitatakse Euroopa Keskkonnaametit abistama komisjoni seiresüsteemi, sealhulgas Euroopa metsateabesüsteemi rakendamisel.</w:t>
      </w:r>
    </w:p>
    <w:p w14:paraId="7419FA2F" w14:textId="77777777" w:rsidR="00AF043A" w:rsidRDefault="00AF043A"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4</w:t>
      </w:r>
      <w:r>
        <w:rPr>
          <w:color w:val="000000"/>
          <w:bdr w:val="none" w:sz="0" w:space="0" w:color="auto" w:frame="1"/>
        </w:rPr>
        <w:t xml:space="preserve"> määratakse kindlaks nõuded, mida kohaldatakse metsaseiresüsteemi esimese elemendi suhtes, nimelt metsaüksuste kaardistamise ja lokaliseerimise geograafiliselt täpse tuvastussüsteemi suhtes.</w:t>
      </w:r>
    </w:p>
    <w:p w14:paraId="399F713C" w14:textId="34C7E5C3" w:rsidR="004A36A2" w:rsidRPr="004A36A2" w:rsidRDefault="00AF043A" w:rsidP="6F10ABA9">
      <w:pPr>
        <w:pStyle w:val="Normaallaad1"/>
        <w:shd w:val="clear" w:color="auto" w:fill="FFFFFF" w:themeFill="background1"/>
        <w:spacing w:before="0" w:beforeAutospacing="0" w:after="0" w:afterAutospacing="0"/>
        <w:jc w:val="both"/>
        <w:textAlignment w:val="baseline"/>
        <w:rPr>
          <w:color w:val="000000"/>
          <w:bdr w:val="none" w:sz="0" w:space="0" w:color="auto" w:frame="1"/>
        </w:rPr>
      </w:pPr>
      <w:r w:rsidRPr="6F10ABA9">
        <w:rPr>
          <w:b/>
          <w:bCs/>
          <w:color w:val="000000"/>
          <w:bdr w:val="none" w:sz="0" w:space="0" w:color="auto" w:frame="1"/>
        </w:rPr>
        <w:t>Artiklis 5</w:t>
      </w:r>
      <w:r>
        <w:rPr>
          <w:color w:val="000000"/>
          <w:bdr w:val="none" w:sz="0" w:space="0" w:color="auto" w:frame="1"/>
        </w:rPr>
        <w:t xml:space="preserve"> määratakse kindlaks nõuded metsaandmete kogumise seireraamistiku kohta (metsaseiresüsteemi teine element), täpsustades komisjonile esitatavaid ajastuse ja andmekogumise nõudeid seoses standarditud metsaandmetega ning liikmesriikidele esitatavaid sagedusnõudeid seoses ühtlustatud metsaandmetega. Peale selle antakse sellega komisjonile õigus võtta vastu delegeeritud õigusakte, et muuta I lisas esitatud standarditud metsaandmete tehnilisi kirjeldusi.</w:t>
      </w:r>
    </w:p>
    <w:p w14:paraId="4347092A" w14:textId="77777777" w:rsidR="00AF043A" w:rsidRDefault="00AF043A" w:rsidP="6F10ABA9">
      <w:pPr>
        <w:pStyle w:val="Normaallaad1"/>
        <w:shd w:val="clear" w:color="auto" w:fill="FFFFFF" w:themeFill="background1"/>
        <w:spacing w:before="0" w:beforeAutospacing="0" w:after="0" w:afterAutospacing="0"/>
        <w:jc w:val="both"/>
        <w:textAlignment w:val="baseline"/>
        <w:rPr>
          <w:color w:val="000000"/>
          <w:bdr w:val="none" w:sz="0" w:space="0" w:color="auto" w:frame="1"/>
        </w:rPr>
      </w:pPr>
      <w:r w:rsidRPr="6F10ABA9">
        <w:rPr>
          <w:b/>
          <w:bCs/>
          <w:color w:val="000000"/>
          <w:bdr w:val="none" w:sz="0" w:space="0" w:color="auto" w:frame="1"/>
        </w:rPr>
        <w:t>Artikkel 6</w:t>
      </w:r>
      <w:r>
        <w:rPr>
          <w:color w:val="000000"/>
          <w:bdr w:val="none" w:sz="0" w:space="0" w:color="auto" w:frame="1"/>
        </w:rPr>
        <w:t xml:space="preserve"> võimaldab liikmesriikidel loobuda komisjoni hallatavast metsaandmete standarditud kogumisest, esitades riiklikke andmeid kooskõlas standarditud tehniliste kirjeldustega ja tagades kvaliteedi hindamise.</w:t>
      </w:r>
    </w:p>
    <w:p w14:paraId="170023D2" w14:textId="0C944AA0"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7</w:t>
      </w:r>
      <w:r w:rsidRPr="004A36A2">
        <w:rPr>
          <w:color w:val="000000"/>
          <w:bdr w:val="none" w:sz="0" w:space="0" w:color="auto" w:frame="1"/>
        </w:rPr>
        <w:t xml:space="preserve"> määratakse kindlaks nõuded</w:t>
      </w:r>
      <w:r>
        <w:rPr>
          <w:color w:val="000000"/>
          <w:bdr w:val="none" w:sz="0" w:space="0" w:color="auto" w:frame="1"/>
        </w:rPr>
        <w:t xml:space="preserve"> </w:t>
      </w:r>
      <w:r w:rsidRPr="004A36A2">
        <w:rPr>
          <w:color w:val="000000"/>
          <w:bdr w:val="none" w:sz="0" w:space="0" w:color="auto" w:frame="1"/>
        </w:rPr>
        <w:t>metsaandmete jagamise suhtes, ajastamise ja ühtlustamise nõuded liikmesriikide jaoks ning antakse komisjonile asjakohane õigus täiendavate tehniliste eeskirjade väljatöötamiseks. Selles täpsustatakse liikmesriikidele ja komisjonile esitatavaid nõudeid andmete üldsusele kättesaadavaks tegemiseks, sealhulgas Euroopa metsateabesüsteemis. Peale selle antakse sellega komisjonile õigus võtta vastu delegeeritud õigusakte, et muuta II lisas esitatud ühtlustatud andmete tehnilisi kirjeldusi.</w:t>
      </w:r>
    </w:p>
    <w:p w14:paraId="7B6ADE31" w14:textId="77777777"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8</w:t>
      </w:r>
      <w:r w:rsidRPr="004A36A2">
        <w:rPr>
          <w:color w:val="000000"/>
          <w:bdr w:val="none" w:sz="0" w:space="0" w:color="auto" w:frame="1"/>
        </w:rPr>
        <w:t xml:space="preserve"> nõutakse, et komisjon ja liikmesriigid koguksid asjakohase metoodika alusel täiendavaid metsaandmeid ning volitatakse komisjoni sellist metoodikat kehtestama.</w:t>
      </w:r>
    </w:p>
    <w:p w14:paraId="4DDAF2C3" w14:textId="77777777"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9</w:t>
      </w:r>
      <w:r w:rsidRPr="004A36A2">
        <w:rPr>
          <w:color w:val="000000"/>
          <w:bdr w:val="none" w:sz="0" w:space="0" w:color="auto" w:frame="1"/>
        </w:rPr>
        <w:t xml:space="preserve"> täpsustatakse komisjoni ja liikmesriikide kohustust töötada välja ühilduvad andmevahetussüsteemid, antakse komisjonile õigus võtta vastu eeskirju, et tagada andmetalletus- ja </w:t>
      </w:r>
      <w:proofErr w:type="spellStart"/>
      <w:r w:rsidRPr="004A36A2">
        <w:rPr>
          <w:color w:val="000000"/>
          <w:bdr w:val="none" w:sz="0" w:space="0" w:color="auto" w:frame="1"/>
        </w:rPr>
        <w:t>andmevahetussüssteemide</w:t>
      </w:r>
      <w:proofErr w:type="spellEnd"/>
      <w:r w:rsidRPr="004A36A2">
        <w:rPr>
          <w:color w:val="000000"/>
          <w:bdr w:val="none" w:sz="0" w:space="0" w:color="auto" w:frame="1"/>
        </w:rPr>
        <w:t xml:space="preserve"> ühilduvus, ning kehtestada kaitsemeetmed seoses seirekohtade geograafiliselt täpse asukohaga.</w:t>
      </w:r>
    </w:p>
    <w:p w14:paraId="63A01182" w14:textId="26F191C6"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10</w:t>
      </w:r>
      <w:r w:rsidRPr="004A36A2">
        <w:rPr>
          <w:color w:val="000000"/>
          <w:bdr w:val="none" w:sz="0" w:space="0" w:color="auto" w:frame="1"/>
        </w:rPr>
        <w:t xml:space="preserve"> sätestatakse komisjoni ja liikmesriikide ülesanded </w:t>
      </w:r>
      <w:r w:rsidR="1F9FA186" w:rsidRPr="004A36A2">
        <w:rPr>
          <w:color w:val="000000"/>
          <w:bdr w:val="none" w:sz="0" w:space="0" w:color="auto" w:frame="1"/>
        </w:rPr>
        <w:t>ning</w:t>
      </w:r>
      <w:r w:rsidRPr="004A36A2">
        <w:rPr>
          <w:color w:val="000000"/>
          <w:bdr w:val="none" w:sz="0" w:space="0" w:color="auto" w:frame="1"/>
        </w:rPr>
        <w:t xml:space="preserve"> kohustused andmekvaliteedi kontrolli tagamisel, andes komisjonile õiguse kehtestada delegeeritud õigusaktidega täpsusnõuded ja kvaliteedi hindamise eeskirjad ning rakendusaktidega erieeskirjad hindamisaruannete ja parandusmeetmete kohta.</w:t>
      </w:r>
    </w:p>
    <w:p w14:paraId="1F3991E5" w14:textId="4CD8E613" w:rsidR="6F10ABA9" w:rsidRDefault="6F10ABA9" w:rsidP="6F10ABA9">
      <w:pPr>
        <w:spacing w:after="0" w:line="240" w:lineRule="auto"/>
        <w:ind w:right="-2"/>
        <w:jc w:val="both"/>
        <w:rPr>
          <w:rFonts w:ascii="Times New Roman" w:hAnsi="Times New Roman"/>
          <w:b/>
          <w:bCs/>
          <w:sz w:val="24"/>
          <w:szCs w:val="24"/>
          <w:lang w:eastAsia="et-EE"/>
        </w:rPr>
      </w:pPr>
    </w:p>
    <w:p w14:paraId="7552F68D" w14:textId="443EE8C0" w:rsidR="00CD1E08" w:rsidRDefault="00CD1E08" w:rsidP="00D41B3E">
      <w:pPr>
        <w:suppressAutoHyphens/>
        <w:spacing w:after="0" w:line="240" w:lineRule="auto"/>
        <w:ind w:right="-2"/>
        <w:jc w:val="both"/>
        <w:rPr>
          <w:rFonts w:ascii="Times New Roman" w:hAnsi="Times New Roman"/>
          <w:b/>
          <w:sz w:val="24"/>
          <w:szCs w:val="24"/>
          <w:lang w:eastAsia="et-EE"/>
        </w:rPr>
      </w:pPr>
      <w:r w:rsidRPr="00CD1E08">
        <w:rPr>
          <w:rFonts w:ascii="Times New Roman" w:hAnsi="Times New Roman"/>
          <w:b/>
          <w:sz w:val="24"/>
          <w:szCs w:val="24"/>
          <w:lang w:eastAsia="et-EE"/>
        </w:rPr>
        <w:t>III</w:t>
      </w:r>
      <w:r w:rsidR="0027397A">
        <w:rPr>
          <w:rFonts w:ascii="Times New Roman" w:hAnsi="Times New Roman"/>
          <w:b/>
          <w:sz w:val="24"/>
          <w:szCs w:val="24"/>
          <w:lang w:eastAsia="et-EE"/>
        </w:rPr>
        <w:t xml:space="preserve"> peatükk</w:t>
      </w:r>
      <w:r w:rsidRPr="00CD1E08">
        <w:rPr>
          <w:rFonts w:ascii="Times New Roman" w:hAnsi="Times New Roman"/>
          <w:b/>
          <w:sz w:val="24"/>
          <w:szCs w:val="24"/>
          <w:lang w:eastAsia="et-EE"/>
        </w:rPr>
        <w:t xml:space="preserve"> (artiklid 1</w:t>
      </w:r>
      <w:r w:rsidR="004A36A2">
        <w:rPr>
          <w:rFonts w:ascii="Times New Roman" w:hAnsi="Times New Roman"/>
          <w:b/>
          <w:sz w:val="24"/>
          <w:szCs w:val="24"/>
          <w:lang w:eastAsia="et-EE"/>
        </w:rPr>
        <w:t>1</w:t>
      </w:r>
      <w:r w:rsidRPr="00CD1E08">
        <w:rPr>
          <w:rFonts w:ascii="Times New Roman" w:hAnsi="Times New Roman"/>
          <w:b/>
          <w:sz w:val="24"/>
          <w:szCs w:val="24"/>
          <w:lang w:eastAsia="et-EE"/>
        </w:rPr>
        <w:t xml:space="preserve">-13): </w:t>
      </w:r>
      <w:r w:rsidR="004A36A2">
        <w:rPr>
          <w:rFonts w:ascii="Times New Roman" w:hAnsi="Times New Roman"/>
          <w:b/>
          <w:sz w:val="24"/>
          <w:szCs w:val="24"/>
          <w:lang w:eastAsia="et-EE"/>
        </w:rPr>
        <w:t>Integreeritud juhti</w:t>
      </w:r>
      <w:r w:rsidRPr="00CD1E08">
        <w:rPr>
          <w:rFonts w:ascii="Times New Roman" w:hAnsi="Times New Roman"/>
          <w:b/>
          <w:sz w:val="24"/>
          <w:szCs w:val="24"/>
          <w:lang w:eastAsia="et-EE"/>
        </w:rPr>
        <w:t>mine</w:t>
      </w:r>
      <w:r>
        <w:rPr>
          <w:rFonts w:ascii="Times New Roman" w:hAnsi="Times New Roman"/>
          <w:b/>
          <w:sz w:val="24"/>
          <w:szCs w:val="24"/>
          <w:lang w:eastAsia="et-EE"/>
        </w:rPr>
        <w:t>.</w:t>
      </w:r>
    </w:p>
    <w:p w14:paraId="596D6EA1" w14:textId="4CDBB716"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Artiklitega 11 ja 12</w:t>
      </w:r>
      <w:r w:rsidRPr="004A36A2">
        <w:rPr>
          <w:color w:val="000000"/>
          <w:bdr w:val="none" w:sz="0" w:space="0" w:color="auto" w:frame="1"/>
        </w:rPr>
        <w:t xml:space="preserve"> kehtestatakse juhtimisraamistik, milles sätestatakse komisjoni, liikmesriikide ja asjaomaste piirkondlike sidusrühmade vahelise koordineerimise </w:t>
      </w:r>
      <w:r w:rsidR="7EF2141E" w:rsidRPr="004A36A2">
        <w:rPr>
          <w:color w:val="000000"/>
          <w:bdr w:val="none" w:sz="0" w:space="0" w:color="auto" w:frame="1"/>
        </w:rPr>
        <w:t>ning</w:t>
      </w:r>
      <w:r w:rsidRPr="004A36A2">
        <w:rPr>
          <w:color w:val="000000"/>
          <w:bdr w:val="none" w:sz="0" w:space="0" w:color="auto" w:frame="1"/>
        </w:rPr>
        <w:t xml:space="preserve"> koostöö eeskirjad ja põhimõtted ning riiklike kontaktisikute roll.</w:t>
      </w:r>
    </w:p>
    <w:p w14:paraId="5639EA7B" w14:textId="77777777" w:rsidR="004A36A2" w:rsidRPr="004A36A2" w:rsidRDefault="004A36A2"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lastRenderedPageBreak/>
        <w:t>Artikliga 13</w:t>
      </w:r>
      <w:r w:rsidRPr="004A36A2">
        <w:rPr>
          <w:color w:val="000000"/>
          <w:bdr w:val="none" w:sz="0" w:space="0" w:color="auto" w:frame="1"/>
        </w:rPr>
        <w:t xml:space="preserve"> nähakse liikmesriikidele ette võimalus töötada välja või kohandada olemasolevaid integreeritud pikaajalisi metsakavasid, täpsustades täiendavalt aspekte, mida kavades tuleb arvesse võtta, ja kohustust teha need avalikult kättesaadavaks.</w:t>
      </w:r>
    </w:p>
    <w:p w14:paraId="1D824108" w14:textId="26733EFB" w:rsidR="6F10ABA9" w:rsidRDefault="6F10ABA9" w:rsidP="6F10ABA9">
      <w:pPr>
        <w:spacing w:after="0" w:line="240" w:lineRule="auto"/>
        <w:ind w:right="-2"/>
        <w:jc w:val="both"/>
        <w:rPr>
          <w:rFonts w:ascii="Times New Roman" w:hAnsi="Times New Roman"/>
          <w:b/>
          <w:bCs/>
          <w:sz w:val="24"/>
          <w:szCs w:val="24"/>
          <w:lang w:eastAsia="et-EE"/>
        </w:rPr>
      </w:pPr>
    </w:p>
    <w:p w14:paraId="146AE707" w14:textId="27F1C05D" w:rsidR="00CD1E08" w:rsidRPr="00CD1E08" w:rsidRDefault="00CD1E08" w:rsidP="6F10ABA9">
      <w:pPr>
        <w:suppressAutoHyphens/>
        <w:spacing w:after="0" w:line="240" w:lineRule="auto"/>
        <w:ind w:right="-2"/>
        <w:jc w:val="both"/>
        <w:rPr>
          <w:rFonts w:ascii="Times New Roman" w:hAnsi="Times New Roman"/>
          <w:b/>
          <w:bCs/>
          <w:sz w:val="24"/>
          <w:szCs w:val="24"/>
          <w:lang w:eastAsia="et-EE"/>
        </w:rPr>
      </w:pPr>
      <w:r w:rsidRPr="6F10ABA9">
        <w:rPr>
          <w:rFonts w:ascii="Times New Roman" w:hAnsi="Times New Roman"/>
          <w:b/>
          <w:bCs/>
          <w:sz w:val="24"/>
          <w:szCs w:val="24"/>
          <w:lang w:eastAsia="et-EE"/>
        </w:rPr>
        <w:t xml:space="preserve">IV </w:t>
      </w:r>
      <w:r w:rsidR="0027397A" w:rsidRPr="6F10ABA9">
        <w:rPr>
          <w:rFonts w:ascii="Times New Roman" w:hAnsi="Times New Roman"/>
          <w:b/>
          <w:bCs/>
          <w:sz w:val="24"/>
          <w:szCs w:val="24"/>
          <w:lang w:eastAsia="et-EE"/>
        </w:rPr>
        <w:t>peatükk</w:t>
      </w:r>
      <w:r w:rsidRPr="6F10ABA9">
        <w:rPr>
          <w:rFonts w:ascii="Times New Roman" w:hAnsi="Times New Roman"/>
          <w:b/>
          <w:bCs/>
          <w:sz w:val="24"/>
          <w:szCs w:val="24"/>
          <w:lang w:eastAsia="et-EE"/>
        </w:rPr>
        <w:t xml:space="preserve"> (</w:t>
      </w:r>
      <w:r w:rsidR="66731359" w:rsidRPr="6F10ABA9">
        <w:rPr>
          <w:rFonts w:ascii="Times New Roman" w:hAnsi="Times New Roman"/>
          <w:b/>
          <w:bCs/>
          <w:sz w:val="24"/>
          <w:szCs w:val="24"/>
          <w:lang w:eastAsia="et-EE"/>
        </w:rPr>
        <w:t>a</w:t>
      </w:r>
      <w:r w:rsidRPr="6F10ABA9">
        <w:rPr>
          <w:rFonts w:ascii="Times New Roman" w:hAnsi="Times New Roman"/>
          <w:b/>
          <w:bCs/>
          <w:sz w:val="24"/>
          <w:szCs w:val="24"/>
          <w:lang w:eastAsia="et-EE"/>
        </w:rPr>
        <w:t xml:space="preserve">rtiklid 14-17): </w:t>
      </w:r>
      <w:r w:rsidR="00C63D38" w:rsidRPr="6F10ABA9">
        <w:rPr>
          <w:rFonts w:ascii="Times New Roman" w:hAnsi="Times New Roman"/>
          <w:b/>
          <w:bCs/>
          <w:sz w:val="24"/>
          <w:szCs w:val="24"/>
          <w:lang w:eastAsia="et-EE"/>
        </w:rPr>
        <w:t>Lõppsätted</w:t>
      </w:r>
      <w:r w:rsidR="0027397A" w:rsidRPr="6F10ABA9">
        <w:rPr>
          <w:rFonts w:ascii="Times New Roman" w:hAnsi="Times New Roman"/>
          <w:b/>
          <w:bCs/>
          <w:sz w:val="24"/>
          <w:szCs w:val="24"/>
          <w:lang w:eastAsia="et-EE"/>
        </w:rPr>
        <w:t>.</w:t>
      </w:r>
    </w:p>
    <w:p w14:paraId="43079CF0" w14:textId="636CE666" w:rsidR="001E57E7" w:rsidRDefault="001E57E7" w:rsidP="6F10ABA9">
      <w:pPr>
        <w:pStyle w:val="Normaallaad1"/>
        <w:shd w:val="clear" w:color="auto" w:fill="FFFFFF" w:themeFill="background1"/>
        <w:spacing w:before="0" w:beforeAutospacing="0" w:after="0" w:afterAutospacing="0"/>
        <w:jc w:val="both"/>
        <w:textAlignment w:val="baseline"/>
        <w:rPr>
          <w:color w:val="000000"/>
          <w:shd w:val="clear" w:color="auto" w:fill="FFFFFF"/>
        </w:rPr>
      </w:pPr>
      <w:r w:rsidRPr="6F10ABA9">
        <w:rPr>
          <w:b/>
          <w:bCs/>
          <w:color w:val="000000"/>
          <w:bdr w:val="none" w:sz="0" w:space="0" w:color="auto" w:frame="1"/>
        </w:rPr>
        <w:t>Artikliga 14</w:t>
      </w:r>
      <w:r>
        <w:rPr>
          <w:color w:val="000000"/>
          <w:bdr w:val="none" w:sz="0" w:space="0" w:color="auto" w:frame="1"/>
        </w:rPr>
        <w:t xml:space="preserve"> antakse </w:t>
      </w:r>
      <w:r w:rsidR="05D74A4F">
        <w:rPr>
          <w:color w:val="000000"/>
          <w:bdr w:val="none" w:sz="0" w:space="0" w:color="auto" w:frame="1"/>
        </w:rPr>
        <w:t>k</w:t>
      </w:r>
      <w:r>
        <w:rPr>
          <w:color w:val="000000"/>
          <w:shd w:val="clear" w:color="auto" w:fill="FFFFFF"/>
        </w:rPr>
        <w:t xml:space="preserve">omisjonile õigus võtta vastu delegeeritud akte. </w:t>
      </w:r>
    </w:p>
    <w:p w14:paraId="403F163E" w14:textId="38D58A5F" w:rsidR="001E57E7" w:rsidRDefault="001E57E7" w:rsidP="6F10ABA9">
      <w:pPr>
        <w:pStyle w:val="Normaallaad1"/>
        <w:shd w:val="clear" w:color="auto" w:fill="FFFFFF" w:themeFill="background1"/>
        <w:spacing w:before="0" w:beforeAutospacing="0" w:after="0" w:afterAutospacing="0"/>
        <w:jc w:val="both"/>
        <w:textAlignment w:val="baseline"/>
        <w:rPr>
          <w:color w:val="000000"/>
          <w:shd w:val="clear" w:color="auto" w:fill="FFFFFF"/>
        </w:rPr>
      </w:pPr>
      <w:r w:rsidRPr="6F10ABA9">
        <w:rPr>
          <w:b/>
          <w:bCs/>
          <w:color w:val="000000"/>
          <w:shd w:val="clear" w:color="auto" w:fill="FFFFFF"/>
        </w:rPr>
        <w:t>Artiklis 15</w:t>
      </w:r>
      <w:r>
        <w:rPr>
          <w:color w:val="000000"/>
          <w:shd w:val="clear" w:color="auto" w:fill="FFFFFF"/>
        </w:rPr>
        <w:t xml:space="preserve"> </w:t>
      </w:r>
      <w:r w:rsidR="00711A15">
        <w:rPr>
          <w:color w:val="000000"/>
          <w:shd w:val="clear" w:color="auto" w:fill="FFFFFF"/>
        </w:rPr>
        <w:t>täpsustatakse komiteemenetlusega seonduvat.</w:t>
      </w:r>
    </w:p>
    <w:p w14:paraId="4056159D" w14:textId="67B5C306" w:rsidR="001E57E7" w:rsidRDefault="001E57E7" w:rsidP="6F10ABA9">
      <w:pPr>
        <w:pStyle w:val="Normaallaad1"/>
        <w:shd w:val="clear" w:color="auto" w:fill="FFFFFF" w:themeFill="background1"/>
        <w:spacing w:before="0" w:beforeAutospacing="0" w:after="0" w:afterAutospacing="0"/>
        <w:jc w:val="both"/>
        <w:textAlignment w:val="baseline"/>
        <w:rPr>
          <w:color w:val="000000"/>
          <w:bdr w:val="none" w:sz="0" w:space="0" w:color="auto" w:frame="1"/>
        </w:rPr>
      </w:pPr>
      <w:r w:rsidRPr="6F10ABA9">
        <w:rPr>
          <w:b/>
          <w:bCs/>
          <w:color w:val="000000"/>
          <w:bdr w:val="none" w:sz="0" w:space="0" w:color="auto" w:frame="1"/>
        </w:rPr>
        <w:t>Artiklis 16</w:t>
      </w:r>
      <w:r w:rsidRPr="004A36A2">
        <w:rPr>
          <w:color w:val="000000"/>
          <w:bdr w:val="none" w:sz="0" w:space="0" w:color="auto" w:frame="1"/>
        </w:rPr>
        <w:t xml:space="preserve"> on sätestatud, et määrus vaadatakse korrapäraselt läbi ja komisjon esitab selle rakendamise kohta aruande viie aasta jooksul pärast selle jõustumist.</w:t>
      </w:r>
    </w:p>
    <w:p w14:paraId="363C40CF" w14:textId="06CDB9C0" w:rsidR="00711A15" w:rsidRPr="004A36A2" w:rsidRDefault="00711A15" w:rsidP="6F10ABA9">
      <w:pPr>
        <w:pStyle w:val="Normaallaad1"/>
        <w:shd w:val="clear" w:color="auto" w:fill="FFFFFF" w:themeFill="background1"/>
        <w:spacing w:before="0" w:beforeAutospacing="0" w:after="0" w:afterAutospacing="0"/>
        <w:jc w:val="both"/>
        <w:textAlignment w:val="baseline"/>
        <w:rPr>
          <w:color w:val="000000"/>
        </w:rPr>
      </w:pPr>
      <w:r w:rsidRPr="6F10ABA9">
        <w:rPr>
          <w:b/>
          <w:bCs/>
          <w:color w:val="000000"/>
          <w:bdr w:val="none" w:sz="0" w:space="0" w:color="auto" w:frame="1"/>
        </w:rPr>
        <w:t>Artiklis 17</w:t>
      </w:r>
      <w:r>
        <w:rPr>
          <w:color w:val="000000"/>
          <w:bdr w:val="none" w:sz="0" w:space="0" w:color="auto" w:frame="1"/>
        </w:rPr>
        <w:t xml:space="preserve"> on jõustumise säte.</w:t>
      </w:r>
    </w:p>
    <w:p w14:paraId="277F7B29" w14:textId="77777777" w:rsidR="00CD1E08" w:rsidRPr="00CD1E08" w:rsidRDefault="00CD1E08" w:rsidP="6F10ABA9">
      <w:pPr>
        <w:suppressAutoHyphens/>
        <w:spacing w:after="0" w:line="240" w:lineRule="auto"/>
        <w:ind w:right="-2"/>
        <w:jc w:val="both"/>
        <w:rPr>
          <w:rFonts w:ascii="Times New Roman" w:hAnsi="Times New Roman"/>
          <w:sz w:val="24"/>
          <w:szCs w:val="24"/>
          <w:lang w:eastAsia="et-EE"/>
        </w:rPr>
      </w:pPr>
    </w:p>
    <w:p w14:paraId="536DCC59" w14:textId="3E7B5C87" w:rsidR="1E106E7C" w:rsidRDefault="1E106E7C" w:rsidP="6F10ABA9">
      <w:pPr>
        <w:spacing w:after="0" w:line="240" w:lineRule="auto"/>
        <w:ind w:right="-2"/>
        <w:jc w:val="both"/>
        <w:rPr>
          <w:rFonts w:ascii="Times New Roman" w:hAnsi="Times New Roman"/>
          <w:b/>
          <w:bCs/>
          <w:sz w:val="24"/>
          <w:szCs w:val="24"/>
          <w:lang w:eastAsia="ar-SA"/>
        </w:rPr>
      </w:pPr>
      <w:r w:rsidRPr="6F10ABA9">
        <w:rPr>
          <w:rFonts w:ascii="Times New Roman" w:hAnsi="Times New Roman"/>
          <w:b/>
          <w:bCs/>
          <w:sz w:val="24"/>
          <w:szCs w:val="24"/>
          <w:lang w:eastAsia="et-EE"/>
        </w:rPr>
        <w:t>EL asja vastavus subsidiaarsuse ja proportsionaalsuse põhimõtetele</w:t>
      </w:r>
    </w:p>
    <w:p w14:paraId="0C2DB07B" w14:textId="1F681901" w:rsidR="2906CFE5" w:rsidRDefault="2906CFE5" w:rsidP="6F10ABA9">
      <w:pPr>
        <w:shd w:val="clear" w:color="auto" w:fill="FFFFFF" w:themeFill="background1"/>
        <w:spacing w:after="0" w:line="240" w:lineRule="auto"/>
        <w:ind w:right="-2"/>
        <w:jc w:val="both"/>
        <w:rPr>
          <w:rFonts w:ascii="Times New Roman" w:hAnsi="Times New Roman"/>
          <w:color w:val="000000" w:themeColor="text1"/>
          <w:sz w:val="24"/>
          <w:szCs w:val="24"/>
          <w:lang w:eastAsia="et-EE"/>
        </w:rPr>
      </w:pPr>
      <w:r w:rsidRPr="6F10ABA9">
        <w:rPr>
          <w:rFonts w:ascii="Times New Roman" w:hAnsi="Times New Roman"/>
          <w:color w:val="000000" w:themeColor="text1"/>
          <w:sz w:val="24"/>
          <w:szCs w:val="24"/>
        </w:rPr>
        <w:t>Käesoleva ettepaneku õiguslik alus on Euroopa Liidu toimimise lepingu artikli 192 lõige 1.</w:t>
      </w:r>
    </w:p>
    <w:p w14:paraId="072EC971" w14:textId="77777777" w:rsidR="6F10ABA9" w:rsidRDefault="6F10ABA9" w:rsidP="6F10ABA9">
      <w:pPr>
        <w:spacing w:after="0" w:line="240" w:lineRule="auto"/>
        <w:jc w:val="both"/>
        <w:rPr>
          <w:rFonts w:ascii="Times New Roman" w:hAnsi="Times New Roman"/>
          <w:color w:val="000000" w:themeColor="text1"/>
          <w:sz w:val="24"/>
          <w:szCs w:val="24"/>
          <w:lang w:eastAsia="et-EE"/>
        </w:rPr>
      </w:pPr>
    </w:p>
    <w:p w14:paraId="577CF479" w14:textId="5AEE8026" w:rsidR="1E106E7C" w:rsidRDefault="1E106E7C" w:rsidP="6F10ABA9">
      <w:pPr>
        <w:pStyle w:val="Normaallaad1"/>
        <w:shd w:val="clear" w:color="auto" w:fill="FFFFFF" w:themeFill="background1"/>
        <w:spacing w:before="0" w:beforeAutospacing="0" w:after="0" w:afterAutospacing="0"/>
        <w:jc w:val="both"/>
        <w:rPr>
          <w:b/>
          <w:bCs/>
        </w:rPr>
      </w:pPr>
      <w:r w:rsidRPr="6F10ABA9">
        <w:rPr>
          <w:b/>
          <w:bCs/>
        </w:rPr>
        <w:t>Subsidiaarsus</w:t>
      </w:r>
    </w:p>
    <w:p w14:paraId="2830AB03" w14:textId="71E910F8" w:rsidR="1E106E7C" w:rsidRDefault="1E106E7C" w:rsidP="6F10ABA9">
      <w:pPr>
        <w:pStyle w:val="Normaallaad1"/>
        <w:shd w:val="clear" w:color="auto" w:fill="FFFFFF" w:themeFill="background1"/>
        <w:spacing w:before="0" w:beforeAutospacing="0" w:after="0" w:afterAutospacing="0"/>
        <w:jc w:val="both"/>
        <w:rPr>
          <w:color w:val="000000" w:themeColor="text1"/>
        </w:rPr>
      </w:pPr>
      <w:r w:rsidRPr="6F10ABA9">
        <w:rPr>
          <w:color w:val="000000" w:themeColor="text1"/>
        </w:rPr>
        <w:t xml:space="preserve">ELi tasandi meetmed on põhjendatud metsast sõltuvate turgude ulatuse ja piiriülese laadiga ning kliimamuutustega seotud kasvavate ohtude ja ebakindlusega. Need nõuavad ELi poliitika ja õigusaktide mõju jälgimist ning poliitikaeesmärkide saavutamiseks vajalike muudatuste vajaduse täpsemat ja õigeaegsemat hindamist. See puudutab eelkõige selliseid häiringuid nagu kooreüraskirüüsted, metsa- või maastikupõlengud või tormid, millel kõigil on märkimisväärne piiriülene mõõde. Kliimamuutustega nende häiringute sagedus ja intensiivsus suureneb, mille tulemuseks on suuremad ennetamis- ja tõkestamiskulud, suurem kasvuhoonegaaside heide, elurikkuse vähenemine ja turumoonutused. </w:t>
      </w:r>
      <w:r w:rsidRPr="6F10ABA9">
        <w:t xml:space="preserve">Kuigi metsaökosüsteemid ulatuvad sageli üle piiride, on </w:t>
      </w:r>
      <w:proofErr w:type="spellStart"/>
      <w:r w:rsidRPr="6F10ABA9">
        <w:rPr>
          <w:color w:val="000000" w:themeColor="text1"/>
        </w:rPr>
        <w:t>EL-ülene</w:t>
      </w:r>
      <w:proofErr w:type="spellEnd"/>
      <w:r w:rsidRPr="6F10ABA9">
        <w:rPr>
          <w:color w:val="000000" w:themeColor="text1"/>
        </w:rPr>
        <w:t xml:space="preserve"> m</w:t>
      </w:r>
      <w:r w:rsidRPr="6F10ABA9">
        <w:t xml:space="preserve">etsaseire hetkel killustatud, mis takistab ELi õigeaegset piiriülese mõõtmega tegutsemist stressitegurite ja ohtude vastu, mida on soovitatud ELi uues metsastrateegias, ning kasutada maksimaalselt ära kulutõhusa tehnoloogia arengut ja digitaalset innovatsiooni. </w:t>
      </w:r>
      <w:r w:rsidRPr="6F10ABA9">
        <w:rPr>
          <w:color w:val="000000" w:themeColor="text1"/>
        </w:rPr>
        <w:t>Leiame, et määruse ettepanek vastab subsidiaarsuse põhimõttele.</w:t>
      </w:r>
    </w:p>
    <w:p w14:paraId="638238EF" w14:textId="77777777" w:rsidR="6F10ABA9" w:rsidRDefault="6F10ABA9" w:rsidP="6F10ABA9">
      <w:pPr>
        <w:pStyle w:val="Normaallaad1"/>
        <w:shd w:val="clear" w:color="auto" w:fill="FFFFFF" w:themeFill="background1"/>
        <w:spacing w:before="0" w:beforeAutospacing="0" w:after="0" w:afterAutospacing="0"/>
        <w:jc w:val="both"/>
        <w:rPr>
          <w:color w:val="000000" w:themeColor="text1"/>
        </w:rPr>
      </w:pPr>
    </w:p>
    <w:p w14:paraId="62DB9B5D" w14:textId="3EA36FB8" w:rsidR="1E106E7C" w:rsidRDefault="1E106E7C" w:rsidP="6F10ABA9">
      <w:pPr>
        <w:pStyle w:val="Normaallaad1"/>
        <w:shd w:val="clear" w:color="auto" w:fill="FFFFFF" w:themeFill="background1"/>
        <w:spacing w:before="0" w:beforeAutospacing="0" w:after="0" w:afterAutospacing="0"/>
        <w:jc w:val="both"/>
        <w:rPr>
          <w:b/>
          <w:bCs/>
        </w:rPr>
      </w:pPr>
      <w:r w:rsidRPr="6F10ABA9">
        <w:rPr>
          <w:b/>
          <w:bCs/>
        </w:rPr>
        <w:t>Proportsionaalsus</w:t>
      </w:r>
    </w:p>
    <w:p w14:paraId="664D1873" w14:textId="7275B780" w:rsidR="1E106E7C" w:rsidRDefault="1E106E7C" w:rsidP="6F10ABA9">
      <w:pPr>
        <w:shd w:val="clear" w:color="auto" w:fill="FFFFFF" w:themeFill="background1"/>
        <w:spacing w:after="0" w:line="240" w:lineRule="auto"/>
        <w:ind w:right="-2"/>
        <w:jc w:val="both"/>
        <w:rPr>
          <w:rFonts w:ascii="Times New Roman" w:hAnsi="Times New Roman"/>
          <w:sz w:val="24"/>
          <w:szCs w:val="24"/>
        </w:rPr>
      </w:pPr>
      <w:r w:rsidRPr="6F10ABA9">
        <w:rPr>
          <w:rFonts w:ascii="Times New Roman" w:hAnsi="Times New Roman"/>
          <w:color w:val="000000" w:themeColor="text1"/>
          <w:sz w:val="24"/>
          <w:szCs w:val="24"/>
        </w:rPr>
        <w:t xml:space="preserve">Ettepanekus valitud aspektide kombinatsioon on proportsionaalne, sest see piirdub nende aspektidega, mida liikmesriigid peavad kavandatava määruse eesmärkide rahuldavaks saavutamiseks rakendama. Selleks peavad liikmesriigid koguma üksnes selliseid metsaandmeid, mis on seotud ELi õigusaktide ja poliitikaeesmärkidega. Peale selle põhineb kavandatav määrus olemasolevatest riiklikest </w:t>
      </w:r>
      <w:proofErr w:type="spellStart"/>
      <w:r w:rsidRPr="6F10ABA9">
        <w:rPr>
          <w:rFonts w:ascii="Times New Roman" w:hAnsi="Times New Roman"/>
          <w:color w:val="000000" w:themeColor="text1"/>
          <w:sz w:val="24"/>
          <w:szCs w:val="24"/>
        </w:rPr>
        <w:t>andmekogumissüsteemidest</w:t>
      </w:r>
      <w:proofErr w:type="spellEnd"/>
      <w:r w:rsidRPr="6F10ABA9">
        <w:rPr>
          <w:rFonts w:ascii="Times New Roman" w:hAnsi="Times New Roman"/>
          <w:color w:val="000000" w:themeColor="text1"/>
          <w:sz w:val="24"/>
          <w:szCs w:val="24"/>
        </w:rPr>
        <w:t xml:space="preserve"> (peamiselt riiklikest metsainventuuridest) pärit ühtlustatud andmete jagamisel. See vähendab asjaolu, mil määral peavad liikmesriigid kohandama oma </w:t>
      </w:r>
      <w:proofErr w:type="spellStart"/>
      <w:r w:rsidRPr="6F10ABA9">
        <w:rPr>
          <w:rFonts w:ascii="Times New Roman" w:hAnsi="Times New Roman"/>
          <w:color w:val="000000" w:themeColor="text1"/>
          <w:sz w:val="24"/>
          <w:szCs w:val="24"/>
        </w:rPr>
        <w:t>andmekogumismeetodeid</w:t>
      </w:r>
      <w:proofErr w:type="spellEnd"/>
      <w:r w:rsidRPr="6F10ABA9">
        <w:rPr>
          <w:rFonts w:ascii="Times New Roman" w:hAnsi="Times New Roman"/>
          <w:color w:val="000000" w:themeColor="text1"/>
          <w:sz w:val="24"/>
          <w:szCs w:val="24"/>
        </w:rPr>
        <w:t xml:space="preserve">. </w:t>
      </w:r>
      <w:r w:rsidRPr="6F10ABA9">
        <w:rPr>
          <w:rFonts w:ascii="Times New Roman" w:hAnsi="Times New Roman"/>
          <w:sz w:val="24"/>
          <w:szCs w:val="24"/>
        </w:rPr>
        <w:t>Ettepaneku eesmärk on kasutada ka olemasolevaid esitatud andmeid, kui need vastavad nõuetele, et vältida aruandekohustuste dubleerimist</w:t>
      </w:r>
      <w:r w:rsidR="2FE3CCF4" w:rsidRPr="6F10ABA9">
        <w:rPr>
          <w:rFonts w:ascii="Times New Roman" w:hAnsi="Times New Roman"/>
          <w:sz w:val="24"/>
          <w:szCs w:val="24"/>
        </w:rPr>
        <w:t xml:space="preserve">. Määruse ettepanek </w:t>
      </w:r>
      <w:r w:rsidR="2E2ECB3D" w:rsidRPr="6F10ABA9">
        <w:rPr>
          <w:rFonts w:ascii="Times New Roman" w:hAnsi="Times New Roman"/>
          <w:sz w:val="24"/>
          <w:szCs w:val="24"/>
        </w:rPr>
        <w:t>on</w:t>
      </w:r>
      <w:r w:rsidR="2FE3CCF4" w:rsidRPr="6F10ABA9">
        <w:rPr>
          <w:rFonts w:ascii="Times New Roman" w:hAnsi="Times New Roman"/>
          <w:sz w:val="24"/>
          <w:szCs w:val="24"/>
        </w:rPr>
        <w:t xml:space="preserve"> </w:t>
      </w:r>
      <w:r w:rsidR="3B2C6F95" w:rsidRPr="6F10ABA9">
        <w:rPr>
          <w:rFonts w:ascii="Times New Roman" w:hAnsi="Times New Roman"/>
          <w:sz w:val="24"/>
          <w:szCs w:val="24"/>
        </w:rPr>
        <w:t xml:space="preserve">üldiselt </w:t>
      </w:r>
      <w:r w:rsidR="2FE3CCF4" w:rsidRPr="6F10ABA9">
        <w:rPr>
          <w:rFonts w:ascii="Times New Roman" w:hAnsi="Times New Roman"/>
          <w:sz w:val="24"/>
          <w:szCs w:val="24"/>
        </w:rPr>
        <w:t>proportsionaalsuse põhimõt</w:t>
      </w:r>
      <w:r w:rsidR="4B2ACC71" w:rsidRPr="6F10ABA9">
        <w:rPr>
          <w:rFonts w:ascii="Times New Roman" w:hAnsi="Times New Roman"/>
          <w:sz w:val="24"/>
          <w:szCs w:val="24"/>
        </w:rPr>
        <w:t>tega kooskõlas</w:t>
      </w:r>
      <w:r w:rsidR="2FE3CCF4" w:rsidRPr="6F10ABA9">
        <w:rPr>
          <w:rFonts w:ascii="Times New Roman" w:hAnsi="Times New Roman"/>
          <w:sz w:val="24"/>
          <w:szCs w:val="24"/>
        </w:rPr>
        <w:t>.</w:t>
      </w:r>
    </w:p>
    <w:p w14:paraId="373755B7" w14:textId="77777777" w:rsidR="005C6D36" w:rsidRPr="00802EB6" w:rsidRDefault="005C6D36" w:rsidP="00D41B3E">
      <w:pPr>
        <w:suppressAutoHyphens/>
        <w:spacing w:after="0" w:line="240" w:lineRule="auto"/>
        <w:ind w:right="-2"/>
        <w:jc w:val="both"/>
        <w:rPr>
          <w:rFonts w:ascii="Times New Roman" w:hAnsi="Times New Roman"/>
          <w:b/>
          <w:color w:val="000000" w:themeColor="text1"/>
          <w:sz w:val="24"/>
          <w:szCs w:val="24"/>
          <w:lang w:eastAsia="et-EE"/>
        </w:rPr>
      </w:pPr>
    </w:p>
    <w:p w14:paraId="30CD9F7A" w14:textId="133018E2" w:rsidR="00463F0E" w:rsidRPr="00802EB6" w:rsidRDefault="00463F0E" w:rsidP="00D41B3E">
      <w:pPr>
        <w:suppressAutoHyphens/>
        <w:spacing w:after="0" w:line="240" w:lineRule="auto"/>
        <w:ind w:right="-2"/>
        <w:jc w:val="both"/>
        <w:rPr>
          <w:rFonts w:ascii="Times New Roman" w:hAnsi="Times New Roman"/>
          <w:b/>
          <w:color w:val="000000" w:themeColor="text1"/>
          <w:sz w:val="24"/>
          <w:szCs w:val="24"/>
          <w:lang w:eastAsia="et-EE"/>
        </w:rPr>
      </w:pPr>
      <w:r w:rsidRPr="00802EB6">
        <w:rPr>
          <w:rFonts w:ascii="Times New Roman" w:hAnsi="Times New Roman"/>
          <w:b/>
          <w:color w:val="000000" w:themeColor="text1"/>
          <w:sz w:val="24"/>
          <w:szCs w:val="24"/>
          <w:lang w:eastAsia="et-EE"/>
        </w:rPr>
        <w:t>Esialgse mõjude analüüsi kokkuvõte</w:t>
      </w:r>
    </w:p>
    <w:p w14:paraId="134388B0" w14:textId="451C5CD4" w:rsidR="6F10ABA9" w:rsidRDefault="6F10ABA9" w:rsidP="6F10ABA9">
      <w:pPr>
        <w:spacing w:after="0" w:line="240" w:lineRule="auto"/>
        <w:ind w:right="-2"/>
        <w:jc w:val="both"/>
        <w:rPr>
          <w:rFonts w:ascii="Times New Roman" w:hAnsi="Times New Roman"/>
          <w:color w:val="000000" w:themeColor="text1"/>
          <w:sz w:val="24"/>
          <w:szCs w:val="24"/>
          <w:u w:val="single"/>
          <w:lang w:eastAsia="ar-SA"/>
        </w:rPr>
      </w:pPr>
    </w:p>
    <w:p w14:paraId="7E60EF88" w14:textId="3233F0BF" w:rsidR="000328DE" w:rsidRPr="00802EB6" w:rsidRDefault="000328DE" w:rsidP="00D41B3E">
      <w:pPr>
        <w:suppressAutoHyphens/>
        <w:spacing w:after="0" w:line="240" w:lineRule="auto"/>
        <w:ind w:right="-2"/>
        <w:jc w:val="both"/>
        <w:rPr>
          <w:rFonts w:ascii="Times New Roman" w:hAnsi="Times New Roman"/>
          <w:color w:val="000000" w:themeColor="text1"/>
          <w:sz w:val="24"/>
          <w:szCs w:val="24"/>
          <w:u w:val="single"/>
          <w:lang w:eastAsia="ar-SA"/>
        </w:rPr>
      </w:pPr>
      <w:r w:rsidRPr="00802EB6">
        <w:rPr>
          <w:rFonts w:ascii="Times New Roman" w:hAnsi="Times New Roman"/>
          <w:color w:val="000000" w:themeColor="text1"/>
          <w:sz w:val="24"/>
          <w:szCs w:val="24"/>
          <w:u w:val="single"/>
          <w:lang w:eastAsia="ar-SA"/>
        </w:rPr>
        <w:t xml:space="preserve">Mõju majandusele </w:t>
      </w:r>
    </w:p>
    <w:p w14:paraId="300F316D" w14:textId="122C0EF0" w:rsidR="00F35220" w:rsidRPr="00995798" w:rsidRDefault="00995798" w:rsidP="00D41B3E">
      <w:pPr>
        <w:suppressAutoHyphens/>
        <w:spacing w:after="0" w:line="240" w:lineRule="auto"/>
        <w:ind w:right="-2"/>
        <w:jc w:val="both"/>
        <w:rPr>
          <w:rFonts w:ascii="Times New Roman" w:hAnsi="Times New Roman"/>
          <w:color w:val="000000" w:themeColor="text1"/>
          <w:sz w:val="24"/>
          <w:szCs w:val="24"/>
          <w:lang w:eastAsia="ar-SA"/>
        </w:rPr>
      </w:pPr>
      <w:r w:rsidRPr="00995798">
        <w:rPr>
          <w:rFonts w:ascii="Times New Roman" w:hAnsi="Times New Roman"/>
          <w:color w:val="000000" w:themeColor="text1"/>
          <w:sz w:val="24"/>
          <w:szCs w:val="24"/>
          <w:lang w:eastAsia="ar-SA"/>
        </w:rPr>
        <w:t xml:space="preserve">Komisjon on andnud hinnangu, et </w:t>
      </w:r>
      <w:r>
        <w:rPr>
          <w:rFonts w:ascii="Times New Roman" w:hAnsi="Times New Roman"/>
          <w:color w:val="000000"/>
          <w:sz w:val="24"/>
          <w:szCs w:val="24"/>
          <w:shd w:val="clear" w:color="auto" w:fill="FFFFFF"/>
        </w:rPr>
        <w:t>e</w:t>
      </w:r>
      <w:r w:rsidRPr="00995798">
        <w:rPr>
          <w:rFonts w:ascii="Times New Roman" w:hAnsi="Times New Roman"/>
          <w:color w:val="000000"/>
          <w:sz w:val="24"/>
          <w:szCs w:val="24"/>
          <w:shd w:val="clear" w:color="auto" w:fill="FFFFFF"/>
        </w:rPr>
        <w:t>ttevõtjate, sealhulgas metsaomanike ja inimeste halduskulud on hinnanguliselt ebaolulised, sest algatusega ei kehtestata uusi</w:t>
      </w:r>
      <w:r w:rsidR="596A0F70" w:rsidRPr="00995798">
        <w:rPr>
          <w:rFonts w:ascii="Times New Roman" w:hAnsi="Times New Roman"/>
          <w:color w:val="000000"/>
          <w:sz w:val="24"/>
          <w:szCs w:val="24"/>
          <w:shd w:val="clear" w:color="auto" w:fill="FFFFFF"/>
        </w:rPr>
        <w:t>,</w:t>
      </w:r>
      <w:r w:rsidRPr="00995798">
        <w:rPr>
          <w:rFonts w:ascii="Times New Roman" w:hAnsi="Times New Roman"/>
          <w:color w:val="000000"/>
          <w:sz w:val="24"/>
          <w:szCs w:val="24"/>
          <w:shd w:val="clear" w:color="auto" w:fill="FFFFFF"/>
        </w:rPr>
        <w:t xml:space="preserve"> nende suhtes kohaldatavaid otseseid haldusnõudeid.</w:t>
      </w:r>
    </w:p>
    <w:p w14:paraId="1ADF606A" w14:textId="1B3004BA" w:rsidR="6F10ABA9" w:rsidRDefault="6F10ABA9" w:rsidP="6F10ABA9">
      <w:pPr>
        <w:spacing w:after="0" w:line="240" w:lineRule="auto"/>
        <w:ind w:right="-2"/>
        <w:jc w:val="both"/>
        <w:rPr>
          <w:rFonts w:ascii="Times New Roman" w:hAnsi="Times New Roman"/>
          <w:color w:val="000000" w:themeColor="text1"/>
          <w:sz w:val="24"/>
          <w:szCs w:val="24"/>
          <w:u w:val="single"/>
          <w:lang w:eastAsia="ar-SA"/>
        </w:rPr>
      </w:pPr>
    </w:p>
    <w:p w14:paraId="68BFAA6F" w14:textId="36E552CC" w:rsidR="00667F2F" w:rsidRDefault="00840158" w:rsidP="00D41B3E">
      <w:pPr>
        <w:suppressAutoHyphens/>
        <w:spacing w:after="0" w:line="240" w:lineRule="auto"/>
        <w:ind w:right="-2"/>
        <w:jc w:val="both"/>
        <w:rPr>
          <w:rFonts w:ascii="Times New Roman" w:hAnsi="Times New Roman"/>
          <w:color w:val="000000" w:themeColor="text1"/>
          <w:sz w:val="24"/>
          <w:szCs w:val="24"/>
          <w:u w:val="single"/>
          <w:lang w:eastAsia="ar-SA"/>
        </w:rPr>
      </w:pPr>
      <w:r w:rsidRPr="00802EB6">
        <w:rPr>
          <w:rFonts w:ascii="Times New Roman" w:hAnsi="Times New Roman"/>
          <w:color w:val="000000" w:themeColor="text1"/>
          <w:sz w:val="24"/>
          <w:szCs w:val="24"/>
          <w:u w:val="single"/>
          <w:lang w:eastAsia="ar-SA"/>
        </w:rPr>
        <w:t>Mõju elus- ja looduskeskkonnale</w:t>
      </w:r>
    </w:p>
    <w:p w14:paraId="4C2978A3" w14:textId="0BE0CAA3" w:rsidR="00A54EF6" w:rsidRPr="00802EB6" w:rsidRDefault="00711A15" w:rsidP="00D41B3E">
      <w:pPr>
        <w:suppressAutoHyphens/>
        <w:spacing w:after="0" w:line="240" w:lineRule="auto"/>
        <w:ind w:right="-2"/>
        <w:jc w:val="both"/>
        <w:rPr>
          <w:rFonts w:ascii="Times New Roman" w:hAnsi="Times New Roman"/>
          <w:color w:val="000000" w:themeColor="text1"/>
          <w:sz w:val="24"/>
          <w:szCs w:val="24"/>
          <w:u w:val="single"/>
          <w:lang w:eastAsia="ar-SA"/>
        </w:rPr>
      </w:pPr>
      <w:r>
        <w:rPr>
          <w:rFonts w:ascii="Times New Roman" w:hAnsi="Times New Roman"/>
          <w:sz w:val="24"/>
          <w:szCs w:val="24"/>
          <w:lang w:eastAsia="ar-SA"/>
        </w:rPr>
        <w:lastRenderedPageBreak/>
        <w:t>Kaudne m</w:t>
      </w:r>
      <w:r w:rsidR="00A54EF6" w:rsidRPr="00DE0BAC">
        <w:rPr>
          <w:rFonts w:ascii="Times New Roman" w:hAnsi="Times New Roman"/>
          <w:sz w:val="24"/>
          <w:szCs w:val="24"/>
          <w:lang w:eastAsia="ar-SA"/>
        </w:rPr>
        <w:t>õju on Eesti elus- ja looduskeskkonnale positiivne. Kuigi Eesti looduse olukorda võib hinnata E</w:t>
      </w:r>
      <w:r w:rsidR="18F82FB4" w:rsidRPr="00DE0BAC">
        <w:rPr>
          <w:rFonts w:ascii="Times New Roman" w:hAnsi="Times New Roman"/>
          <w:sz w:val="24"/>
          <w:szCs w:val="24"/>
          <w:lang w:eastAsia="ar-SA"/>
        </w:rPr>
        <w:t>Li</w:t>
      </w:r>
      <w:r w:rsidR="00A54EF6" w:rsidRPr="00DE0BAC">
        <w:rPr>
          <w:rFonts w:ascii="Times New Roman" w:hAnsi="Times New Roman"/>
          <w:sz w:val="24"/>
          <w:szCs w:val="24"/>
          <w:lang w:eastAsia="ar-SA"/>
        </w:rPr>
        <w:t xml:space="preserve"> üheks paremini säilinuks, on siiski ligi poolte </w:t>
      </w:r>
      <w:proofErr w:type="spellStart"/>
      <w:r w:rsidR="00A54EF6" w:rsidRPr="00DE0BAC">
        <w:rPr>
          <w:rFonts w:ascii="Times New Roman" w:hAnsi="Times New Roman"/>
          <w:sz w:val="24"/>
          <w:szCs w:val="24"/>
          <w:lang w:eastAsia="ar-SA"/>
        </w:rPr>
        <w:t>üleeuroopaliselt</w:t>
      </w:r>
      <w:proofErr w:type="spellEnd"/>
      <w:r w:rsidR="00A54EF6" w:rsidRPr="00DE0BAC">
        <w:rPr>
          <w:rFonts w:ascii="Times New Roman" w:hAnsi="Times New Roman"/>
          <w:sz w:val="24"/>
          <w:szCs w:val="24"/>
          <w:lang w:eastAsia="ar-SA"/>
        </w:rPr>
        <w:t xml:space="preserve"> ohustatud liikide ja elupaikade seisund ka Eestis ebasoodne</w:t>
      </w:r>
      <w:r w:rsidR="00A54EF6" w:rsidRPr="00DE0BAC">
        <w:rPr>
          <w:rStyle w:val="Allmrkuseviide"/>
          <w:rFonts w:ascii="Times New Roman" w:hAnsi="Times New Roman"/>
          <w:sz w:val="24"/>
          <w:szCs w:val="24"/>
          <w:lang w:eastAsia="ar-SA"/>
        </w:rPr>
        <w:footnoteReference w:id="4"/>
      </w:r>
      <w:r w:rsidR="00A54EF6" w:rsidRPr="00DE0BAC">
        <w:rPr>
          <w:rFonts w:ascii="Times New Roman" w:hAnsi="Times New Roman"/>
          <w:sz w:val="24"/>
          <w:szCs w:val="24"/>
          <w:lang w:eastAsia="ar-SA"/>
        </w:rPr>
        <w:t>.</w:t>
      </w:r>
    </w:p>
    <w:p w14:paraId="7380E03E" w14:textId="77777777" w:rsidR="00F35220" w:rsidRPr="00802EB6" w:rsidRDefault="00F35220" w:rsidP="00D41B3E">
      <w:pPr>
        <w:suppressAutoHyphens/>
        <w:spacing w:after="0" w:line="240" w:lineRule="auto"/>
        <w:ind w:right="-2"/>
        <w:jc w:val="both"/>
        <w:rPr>
          <w:rFonts w:ascii="Times New Roman" w:hAnsi="Times New Roman"/>
          <w:color w:val="000000" w:themeColor="text1"/>
          <w:sz w:val="24"/>
          <w:szCs w:val="24"/>
          <w:lang w:eastAsia="ar-SA"/>
        </w:rPr>
      </w:pPr>
    </w:p>
    <w:p w14:paraId="1AB33A41" w14:textId="37541198" w:rsidR="00E15C0E" w:rsidRPr="00ED174F" w:rsidRDefault="00E15C0E" w:rsidP="00D41B3E">
      <w:pPr>
        <w:suppressAutoHyphens/>
        <w:spacing w:after="0" w:line="240" w:lineRule="auto"/>
        <w:ind w:right="-2"/>
        <w:jc w:val="both"/>
        <w:rPr>
          <w:rFonts w:ascii="Times New Roman" w:hAnsi="Times New Roman"/>
          <w:sz w:val="24"/>
          <w:szCs w:val="24"/>
          <w:u w:val="single"/>
          <w:lang w:eastAsia="ar-SA"/>
        </w:rPr>
      </w:pPr>
      <w:r w:rsidRPr="6F10ABA9">
        <w:rPr>
          <w:rFonts w:ascii="Times New Roman" w:hAnsi="Times New Roman"/>
          <w:sz w:val="24"/>
          <w:szCs w:val="24"/>
          <w:u w:val="single"/>
          <w:lang w:eastAsia="ar-SA"/>
        </w:rPr>
        <w:t xml:space="preserve">Mõju </w:t>
      </w:r>
      <w:r w:rsidR="3F88215D" w:rsidRPr="6F10ABA9">
        <w:rPr>
          <w:rFonts w:ascii="Times New Roman" w:hAnsi="Times New Roman"/>
          <w:sz w:val="24"/>
          <w:szCs w:val="24"/>
          <w:u w:val="single"/>
          <w:lang w:eastAsia="ar-SA"/>
        </w:rPr>
        <w:t>riigirahandusele</w:t>
      </w:r>
      <w:r w:rsidR="5BCECF9E" w:rsidRPr="6F10ABA9">
        <w:rPr>
          <w:rFonts w:ascii="Times New Roman" w:hAnsi="Times New Roman"/>
          <w:sz w:val="24"/>
          <w:szCs w:val="24"/>
          <w:u w:val="single"/>
          <w:lang w:eastAsia="ar-SA"/>
        </w:rPr>
        <w:t xml:space="preserve"> </w:t>
      </w:r>
      <w:r w:rsidR="006B342B">
        <w:rPr>
          <w:rFonts w:ascii="Times New Roman" w:hAnsi="Times New Roman"/>
          <w:sz w:val="24"/>
          <w:szCs w:val="24"/>
          <w:u w:val="single"/>
          <w:lang w:eastAsia="ar-SA"/>
        </w:rPr>
        <w:t>ning</w:t>
      </w:r>
      <w:r w:rsidR="5BCECF9E" w:rsidRPr="6F10ABA9">
        <w:rPr>
          <w:rFonts w:ascii="Times New Roman" w:hAnsi="Times New Roman"/>
          <w:sz w:val="24"/>
          <w:szCs w:val="24"/>
          <w:u w:val="single"/>
          <w:lang w:eastAsia="ar-SA"/>
        </w:rPr>
        <w:t xml:space="preserve"> </w:t>
      </w:r>
      <w:r w:rsidRPr="6F10ABA9">
        <w:rPr>
          <w:rFonts w:ascii="Times New Roman" w:hAnsi="Times New Roman"/>
          <w:sz w:val="24"/>
          <w:szCs w:val="24"/>
          <w:u w:val="single"/>
          <w:lang w:eastAsia="ar-SA"/>
        </w:rPr>
        <w:t>riigiasutuste korraldusele</w:t>
      </w:r>
      <w:r w:rsidR="3FF09CDB" w:rsidRPr="6F10ABA9">
        <w:rPr>
          <w:rFonts w:ascii="Times New Roman" w:hAnsi="Times New Roman"/>
          <w:sz w:val="24"/>
          <w:szCs w:val="24"/>
          <w:u w:val="single"/>
          <w:lang w:eastAsia="ar-SA"/>
        </w:rPr>
        <w:t>, kuludele ja tuludele</w:t>
      </w:r>
    </w:p>
    <w:p w14:paraId="2DF22943" w14:textId="6D7E77B1" w:rsidR="00BC7A39" w:rsidRDefault="00BC7A39" w:rsidP="00BC7A39">
      <w:pPr>
        <w:jc w:val="both"/>
        <w:rPr>
          <w:rStyle w:val="normaltextrun"/>
          <w:rFonts w:ascii="Times New Roman" w:hAnsi="Times New Roman"/>
          <w:color w:val="000000"/>
          <w:sz w:val="24"/>
          <w:szCs w:val="24"/>
          <w:shd w:val="clear" w:color="auto" w:fill="FFFFFF"/>
        </w:rPr>
      </w:pPr>
      <w:r w:rsidRPr="00CA0CDA">
        <w:rPr>
          <w:rStyle w:val="normaltextrun"/>
          <w:rFonts w:ascii="Times New Roman" w:hAnsi="Times New Roman"/>
          <w:color w:val="000000"/>
          <w:sz w:val="24"/>
          <w:szCs w:val="24"/>
        </w:rPr>
        <w:t xml:space="preserve">Eestis alustati statistilise </w:t>
      </w:r>
      <w:r w:rsidRPr="00CA0CDA">
        <w:rPr>
          <w:rStyle w:val="normaltextrun"/>
          <w:rFonts w:ascii="Times New Roman" w:hAnsi="Times New Roman"/>
          <w:color w:val="000000"/>
          <w:sz w:val="24"/>
          <w:szCs w:val="24"/>
          <w:shd w:val="clear" w:color="auto" w:fill="FFFFFF"/>
        </w:rPr>
        <w:t>metsainventuuriga (SMI)</w:t>
      </w:r>
      <w:r w:rsidR="0016681F">
        <w:rPr>
          <w:rStyle w:val="normaltextrun"/>
          <w:rFonts w:ascii="Times New Roman" w:hAnsi="Times New Roman"/>
          <w:color w:val="000000"/>
          <w:sz w:val="24"/>
          <w:szCs w:val="24"/>
          <w:shd w:val="clear" w:color="auto" w:fill="FFFFFF"/>
        </w:rPr>
        <w:t xml:space="preserve"> </w:t>
      </w:r>
      <w:r w:rsidRPr="00CA0CDA">
        <w:rPr>
          <w:rStyle w:val="normaltextrun"/>
          <w:rFonts w:ascii="Times New Roman" w:hAnsi="Times New Roman"/>
          <w:color w:val="000000"/>
          <w:sz w:val="24"/>
          <w:szCs w:val="24"/>
          <w:shd w:val="clear" w:color="auto" w:fill="FFFFFF"/>
        </w:rPr>
        <w:t xml:space="preserve">1999. aastal ning </w:t>
      </w:r>
      <w:r w:rsidRPr="00CA0CDA">
        <w:rPr>
          <w:rStyle w:val="normaltextrun"/>
          <w:rFonts w:ascii="Times New Roman" w:hAnsi="Times New Roman"/>
          <w:color w:val="000000"/>
          <w:sz w:val="24"/>
          <w:szCs w:val="24"/>
        </w:rPr>
        <w:t>SMI põhiülesandeks on metsade ja seal toimuvate muutuste kirjeldamine</w:t>
      </w:r>
      <w:r w:rsidRPr="00CA0CDA">
        <w:rPr>
          <w:rStyle w:val="normaltextrun"/>
          <w:rFonts w:ascii="Times New Roman" w:hAnsi="Times New Roman"/>
          <w:color w:val="000000"/>
          <w:sz w:val="24"/>
          <w:szCs w:val="24"/>
          <w:shd w:val="clear" w:color="auto" w:fill="FFFFFF"/>
        </w:rPr>
        <w:t>.</w:t>
      </w:r>
      <w:r w:rsidRPr="00CA0CDA">
        <w:rPr>
          <w:rStyle w:val="normaltextrun"/>
          <w:rFonts w:ascii="Times New Roman" w:hAnsi="Times New Roman"/>
          <w:color w:val="000000"/>
          <w:sz w:val="24"/>
          <w:szCs w:val="24"/>
        </w:rPr>
        <w:t> </w:t>
      </w:r>
      <w:r w:rsidRPr="00CA0CDA">
        <w:rPr>
          <w:rStyle w:val="normaltextrun"/>
          <w:rFonts w:ascii="Times New Roman" w:hAnsi="Times New Roman"/>
          <w:color w:val="000000"/>
          <w:sz w:val="24"/>
          <w:szCs w:val="24"/>
          <w:shd w:val="clear" w:color="auto" w:fill="FFFFFF"/>
        </w:rPr>
        <w:t xml:space="preserve"> Eesti metsaseire on heal tasemel ning meil on</w:t>
      </w:r>
      <w:r>
        <w:rPr>
          <w:rStyle w:val="normaltextrun"/>
          <w:rFonts w:ascii="Times New Roman" w:hAnsi="Times New Roman"/>
          <w:color w:val="000000"/>
          <w:sz w:val="24"/>
          <w:szCs w:val="24"/>
          <w:shd w:val="clear" w:color="auto" w:fill="FFFFFF"/>
        </w:rPr>
        <w:t xml:space="preserve"> </w:t>
      </w:r>
      <w:r w:rsidRPr="00D85D90">
        <w:rPr>
          <w:rStyle w:val="normaltextrun"/>
          <w:rFonts w:ascii="Times New Roman" w:hAnsi="Times New Roman"/>
          <w:color w:val="000000"/>
          <w:sz w:val="24"/>
          <w:szCs w:val="24"/>
          <w:shd w:val="clear" w:color="auto" w:fill="FFFFFF"/>
        </w:rPr>
        <w:t xml:space="preserve">Keskkonnaagentuuri (KAUR) </w:t>
      </w:r>
      <w:r>
        <w:rPr>
          <w:rStyle w:val="normaltextrun"/>
          <w:rFonts w:ascii="Times New Roman" w:hAnsi="Times New Roman"/>
          <w:color w:val="000000"/>
          <w:sz w:val="24"/>
          <w:szCs w:val="24"/>
          <w:shd w:val="clear" w:color="auto" w:fill="FFFFFF"/>
        </w:rPr>
        <w:t xml:space="preserve">kaudu </w:t>
      </w:r>
      <w:r w:rsidRPr="00D85D90">
        <w:rPr>
          <w:rStyle w:val="normaltextrun"/>
          <w:rFonts w:ascii="Times New Roman" w:hAnsi="Times New Roman"/>
          <w:color w:val="000000"/>
          <w:sz w:val="24"/>
          <w:szCs w:val="24"/>
          <w:shd w:val="clear" w:color="auto" w:fill="FFFFFF"/>
        </w:rPr>
        <w:t xml:space="preserve">pikaajaline kogemus metsaandmete kogumisel, töötlemisel ja raporteerimisel. Mitmeid määruse eelnõus nimetatud näitajaid on KAUR regulaarselt raporteerinud </w:t>
      </w:r>
      <w:r>
        <w:rPr>
          <w:rStyle w:val="normaltextrun"/>
          <w:rFonts w:ascii="Times New Roman" w:hAnsi="Times New Roman"/>
          <w:color w:val="000000"/>
          <w:sz w:val="24"/>
          <w:szCs w:val="24"/>
          <w:shd w:val="clear" w:color="auto" w:fill="FFFFFF"/>
        </w:rPr>
        <w:t>ü</w:t>
      </w:r>
      <w:r w:rsidRPr="00D85D90">
        <w:rPr>
          <w:rStyle w:val="normaltextrun"/>
          <w:rFonts w:ascii="Times New Roman" w:hAnsi="Times New Roman"/>
          <w:color w:val="000000"/>
          <w:sz w:val="24"/>
          <w:szCs w:val="24"/>
          <w:shd w:val="clear" w:color="auto" w:fill="FFFFFF"/>
        </w:rPr>
        <w:t>le-</w:t>
      </w:r>
      <w:proofErr w:type="spellStart"/>
      <w:r>
        <w:rPr>
          <w:rStyle w:val="normaltextrun"/>
          <w:rFonts w:ascii="Times New Roman" w:hAnsi="Times New Roman"/>
          <w:color w:val="000000"/>
          <w:sz w:val="24"/>
          <w:szCs w:val="24"/>
          <w:shd w:val="clear" w:color="auto" w:fill="FFFFFF"/>
        </w:rPr>
        <w:t>e</w:t>
      </w:r>
      <w:r w:rsidRPr="00D85D90">
        <w:rPr>
          <w:rStyle w:val="normaltextrun"/>
          <w:rFonts w:ascii="Times New Roman" w:hAnsi="Times New Roman"/>
          <w:color w:val="000000"/>
          <w:sz w:val="24"/>
          <w:szCs w:val="24"/>
          <w:shd w:val="clear" w:color="auto" w:fill="FFFFFF"/>
        </w:rPr>
        <w:t>uroopalise</w:t>
      </w:r>
      <w:proofErr w:type="spellEnd"/>
      <w:r w:rsidRPr="00D85D90">
        <w:rPr>
          <w:rStyle w:val="normaltextrun"/>
          <w:rFonts w:ascii="Times New Roman" w:hAnsi="Times New Roman"/>
          <w:color w:val="000000"/>
          <w:sz w:val="24"/>
          <w:szCs w:val="24"/>
          <w:shd w:val="clear" w:color="auto" w:fill="FFFFFF"/>
        </w:rPr>
        <w:t xml:space="preserve"> ministrite metsakaitse konverentsi “Euroopa metsad”, ÜRO Toidu- ja Põllumajandusorganisatsiooni </w:t>
      </w:r>
      <w:r>
        <w:rPr>
          <w:rStyle w:val="normaltextrun"/>
          <w:rFonts w:ascii="Times New Roman" w:hAnsi="Times New Roman"/>
          <w:color w:val="000000"/>
          <w:sz w:val="24"/>
          <w:szCs w:val="24"/>
          <w:shd w:val="clear" w:color="auto" w:fill="FFFFFF"/>
        </w:rPr>
        <w:t>ü</w:t>
      </w:r>
      <w:r w:rsidRPr="00D85D90">
        <w:rPr>
          <w:rStyle w:val="normaltextrun"/>
          <w:rFonts w:ascii="Times New Roman" w:hAnsi="Times New Roman"/>
          <w:color w:val="000000"/>
          <w:sz w:val="24"/>
          <w:szCs w:val="24"/>
          <w:shd w:val="clear" w:color="auto" w:fill="FFFFFF"/>
        </w:rPr>
        <w:t>leilmse metsavarude hindamise (</w:t>
      </w:r>
      <w:r w:rsidRPr="00D85D90">
        <w:rPr>
          <w:rStyle w:val="normaltextrun"/>
          <w:rFonts w:ascii="Times New Roman" w:hAnsi="Times New Roman"/>
          <w:i/>
          <w:iCs/>
          <w:color w:val="000000"/>
          <w:sz w:val="24"/>
          <w:szCs w:val="24"/>
          <w:shd w:val="clear" w:color="auto" w:fill="FFFFFF"/>
        </w:rPr>
        <w:t xml:space="preserve">UN-FAO Global Forest Resources </w:t>
      </w:r>
      <w:proofErr w:type="spellStart"/>
      <w:r w:rsidRPr="00D85D90">
        <w:rPr>
          <w:rStyle w:val="normaltextrun"/>
          <w:rFonts w:ascii="Times New Roman" w:hAnsi="Times New Roman"/>
          <w:i/>
          <w:iCs/>
          <w:color w:val="000000"/>
          <w:sz w:val="24"/>
          <w:szCs w:val="24"/>
          <w:shd w:val="clear" w:color="auto" w:fill="FFFFFF"/>
        </w:rPr>
        <w:t>Assessment</w:t>
      </w:r>
      <w:proofErr w:type="spellEnd"/>
      <w:r w:rsidRPr="00D85D90">
        <w:rPr>
          <w:rStyle w:val="normaltextrun"/>
          <w:rFonts w:ascii="Times New Roman" w:hAnsi="Times New Roman"/>
          <w:color w:val="000000"/>
          <w:sz w:val="24"/>
          <w:szCs w:val="24"/>
          <w:shd w:val="clear" w:color="auto" w:fill="FFFFFF"/>
        </w:rPr>
        <w:t>) ja Metsasektori Ühendküsimustiku (</w:t>
      </w:r>
      <w:r w:rsidRPr="00D85D90">
        <w:rPr>
          <w:rStyle w:val="normaltextrun"/>
          <w:rFonts w:ascii="Times New Roman" w:hAnsi="Times New Roman"/>
          <w:i/>
          <w:iCs/>
          <w:color w:val="000000"/>
          <w:sz w:val="24"/>
          <w:szCs w:val="24"/>
          <w:shd w:val="clear" w:color="auto" w:fill="FFFFFF"/>
        </w:rPr>
        <w:t>UNECE/ITTO/FAO/</w:t>
      </w:r>
      <w:proofErr w:type="spellStart"/>
      <w:r w:rsidRPr="00D85D90">
        <w:rPr>
          <w:rStyle w:val="normaltextrun"/>
          <w:rFonts w:ascii="Times New Roman" w:hAnsi="Times New Roman"/>
          <w:i/>
          <w:iCs/>
          <w:color w:val="000000"/>
          <w:sz w:val="24"/>
          <w:szCs w:val="24"/>
          <w:shd w:val="clear" w:color="auto" w:fill="FFFFFF"/>
        </w:rPr>
        <w:t>Eurostat</w:t>
      </w:r>
      <w:proofErr w:type="spellEnd"/>
      <w:r w:rsidRPr="00D85D90">
        <w:rPr>
          <w:rStyle w:val="normaltextrun"/>
          <w:rFonts w:ascii="Times New Roman" w:hAnsi="Times New Roman"/>
          <w:i/>
          <w:iCs/>
          <w:color w:val="000000"/>
          <w:sz w:val="24"/>
          <w:szCs w:val="24"/>
          <w:shd w:val="clear" w:color="auto" w:fill="FFFFFF"/>
        </w:rPr>
        <w:t xml:space="preserve"> </w:t>
      </w:r>
      <w:proofErr w:type="spellStart"/>
      <w:r w:rsidRPr="00D85D90">
        <w:rPr>
          <w:rStyle w:val="normaltextrun"/>
          <w:rFonts w:ascii="Times New Roman" w:hAnsi="Times New Roman"/>
          <w:i/>
          <w:iCs/>
          <w:color w:val="000000"/>
          <w:sz w:val="24"/>
          <w:szCs w:val="24"/>
          <w:shd w:val="clear" w:color="auto" w:fill="FFFFFF"/>
        </w:rPr>
        <w:t>Joint</w:t>
      </w:r>
      <w:proofErr w:type="spellEnd"/>
      <w:r w:rsidRPr="00D85D90">
        <w:rPr>
          <w:rStyle w:val="normaltextrun"/>
          <w:rFonts w:ascii="Times New Roman" w:hAnsi="Times New Roman"/>
          <w:i/>
          <w:iCs/>
          <w:color w:val="000000"/>
          <w:sz w:val="24"/>
          <w:szCs w:val="24"/>
          <w:shd w:val="clear" w:color="auto" w:fill="FFFFFF"/>
        </w:rPr>
        <w:t xml:space="preserve"> Forest </w:t>
      </w:r>
      <w:proofErr w:type="spellStart"/>
      <w:r w:rsidRPr="00D85D90">
        <w:rPr>
          <w:rStyle w:val="normaltextrun"/>
          <w:rFonts w:ascii="Times New Roman" w:hAnsi="Times New Roman"/>
          <w:i/>
          <w:iCs/>
          <w:color w:val="000000"/>
          <w:sz w:val="24"/>
          <w:szCs w:val="24"/>
          <w:shd w:val="clear" w:color="auto" w:fill="FFFFFF"/>
        </w:rPr>
        <w:t>Sector</w:t>
      </w:r>
      <w:proofErr w:type="spellEnd"/>
      <w:r w:rsidRPr="00D85D90">
        <w:rPr>
          <w:rStyle w:val="normaltextrun"/>
          <w:rFonts w:ascii="Times New Roman" w:hAnsi="Times New Roman"/>
          <w:i/>
          <w:iCs/>
          <w:color w:val="000000"/>
          <w:sz w:val="24"/>
          <w:szCs w:val="24"/>
          <w:shd w:val="clear" w:color="auto" w:fill="FFFFFF"/>
        </w:rPr>
        <w:t xml:space="preserve"> </w:t>
      </w:r>
      <w:proofErr w:type="spellStart"/>
      <w:r w:rsidRPr="00D85D90">
        <w:rPr>
          <w:rStyle w:val="normaltextrun"/>
          <w:rFonts w:ascii="Times New Roman" w:hAnsi="Times New Roman"/>
          <w:i/>
          <w:iCs/>
          <w:color w:val="000000"/>
          <w:sz w:val="24"/>
          <w:szCs w:val="24"/>
          <w:shd w:val="clear" w:color="auto" w:fill="FFFFFF"/>
        </w:rPr>
        <w:t>Questionnaire</w:t>
      </w:r>
      <w:proofErr w:type="spellEnd"/>
      <w:r w:rsidRPr="00D85D90">
        <w:rPr>
          <w:rStyle w:val="normaltextrun"/>
          <w:rFonts w:ascii="Times New Roman" w:hAnsi="Times New Roman"/>
          <w:color w:val="000000"/>
          <w:sz w:val="24"/>
          <w:szCs w:val="24"/>
          <w:shd w:val="clear" w:color="auto" w:fill="FFFFFF"/>
        </w:rPr>
        <w:t>) raamistikes.</w:t>
      </w:r>
      <w:r>
        <w:rPr>
          <w:rStyle w:val="normaltextrun"/>
          <w:rFonts w:ascii="Times New Roman" w:hAnsi="Times New Roman"/>
          <w:color w:val="000000"/>
          <w:sz w:val="24"/>
          <w:szCs w:val="24"/>
          <w:shd w:val="clear" w:color="auto" w:fill="FFFFFF"/>
        </w:rPr>
        <w:t xml:space="preserve"> </w:t>
      </w:r>
      <w:r w:rsidRPr="00D85D90">
        <w:rPr>
          <w:rStyle w:val="normaltextrun"/>
          <w:rFonts w:ascii="Times New Roman" w:hAnsi="Times New Roman"/>
          <w:color w:val="000000"/>
          <w:sz w:val="24"/>
          <w:szCs w:val="24"/>
          <w:shd w:val="clear" w:color="auto" w:fill="FFFFFF"/>
        </w:rPr>
        <w:t xml:space="preserve">Senine kogemus on näidanud, et tänu järjepidevale metsadega seotud andmehõivele ja arendustegevusele on Eestil üldiselt head eeldused määruse rakendamiseks, mida kinnitab ka </w:t>
      </w:r>
      <w:r>
        <w:rPr>
          <w:rStyle w:val="normaltextrun"/>
          <w:rFonts w:ascii="Times New Roman" w:hAnsi="Times New Roman"/>
          <w:color w:val="000000"/>
          <w:sz w:val="24"/>
          <w:szCs w:val="24"/>
          <w:shd w:val="clear" w:color="auto" w:fill="FFFFFF"/>
        </w:rPr>
        <w:t>k</w:t>
      </w:r>
      <w:r w:rsidRPr="00D85D90">
        <w:rPr>
          <w:rStyle w:val="normaltextrun"/>
          <w:rFonts w:ascii="Times New Roman" w:hAnsi="Times New Roman"/>
          <w:color w:val="000000"/>
          <w:sz w:val="24"/>
          <w:szCs w:val="24"/>
          <w:shd w:val="clear" w:color="auto" w:fill="FFFFFF"/>
        </w:rPr>
        <w:t>omisjoni eelanalüüs.</w:t>
      </w:r>
      <w:r>
        <w:rPr>
          <w:rStyle w:val="normaltextrun"/>
          <w:rFonts w:ascii="Times New Roman" w:hAnsi="Times New Roman"/>
          <w:color w:val="000000"/>
          <w:sz w:val="24"/>
          <w:szCs w:val="24"/>
          <w:shd w:val="clear" w:color="auto" w:fill="FFFFFF"/>
        </w:rPr>
        <w:t xml:space="preserve"> </w:t>
      </w:r>
      <w:r w:rsidRPr="00D85D90">
        <w:rPr>
          <w:rStyle w:val="normaltextrun"/>
          <w:rFonts w:ascii="Times New Roman" w:hAnsi="Times New Roman"/>
          <w:color w:val="000000"/>
          <w:sz w:val="24"/>
          <w:szCs w:val="24"/>
          <w:shd w:val="clear" w:color="auto" w:fill="FFFFFF"/>
        </w:rPr>
        <w:t>Eriti oluliseks tuleb pidada süstemaatilise juhuvaliku alusel paigutatud proovitükkide regulaarset mõõtmist (SMI), mille andmed omavad määruse rakendamisel võtmetähtsust.</w:t>
      </w:r>
    </w:p>
    <w:p w14:paraId="590AD47D" w14:textId="0F72074A" w:rsidR="00BC7A39" w:rsidRPr="00E15C0E" w:rsidRDefault="00BC7A39" w:rsidP="00F12F7C">
      <w:pPr>
        <w:jc w:val="both"/>
        <w:rPr>
          <w:rFonts w:ascii="Times New Roman" w:hAnsi="Times New Roman"/>
          <w:color w:val="000000" w:themeColor="text1"/>
          <w:sz w:val="24"/>
          <w:szCs w:val="24"/>
          <w:lang w:eastAsia="ar-SA"/>
        </w:rPr>
      </w:pPr>
      <w:r w:rsidRPr="6F10ABA9">
        <w:rPr>
          <w:rFonts w:ascii="Times New Roman" w:hAnsi="Times New Roman"/>
          <w:sz w:val="24"/>
          <w:szCs w:val="24"/>
          <w:lang w:eastAsia="ar-SA"/>
        </w:rPr>
        <w:t xml:space="preserve">Kliimaministeeriumil ja tema haldusalal tekivad metsaseirel juurde lisakohustused. Viidatud kulusid menetletakse tulevikus vastavalt riigi majanduslikele võimalustele vastavate aastate riigi eelarvestrateegia ja riigieelarve protsessis, kuid tuleb arvestada, et rahastuse puudusel ei pruugi me nõudeid täita. </w:t>
      </w:r>
      <w:r w:rsidRPr="6F10ABA9">
        <w:rPr>
          <w:rFonts w:ascii="Times New Roman" w:hAnsi="Times New Roman"/>
          <w:color w:val="000000" w:themeColor="text1"/>
          <w:sz w:val="24"/>
          <w:szCs w:val="24"/>
          <w:lang w:eastAsia="ar-SA"/>
        </w:rPr>
        <w:t>Seega lisandub pädevale asutusele, kes Eestis on Keskkonnaagentuur, ka nende nõuete täitmine.</w:t>
      </w:r>
      <w:r w:rsidRPr="6F10ABA9">
        <w:rPr>
          <w:rFonts w:ascii="Times New Roman" w:hAnsi="Times New Roman"/>
        </w:rPr>
        <w:t xml:space="preserve"> </w:t>
      </w:r>
      <w:proofErr w:type="spellStart"/>
      <w:r w:rsidR="00F12F7C" w:rsidRPr="00D85D90">
        <w:rPr>
          <w:rStyle w:val="normaltextrun"/>
          <w:rFonts w:ascii="Times New Roman" w:hAnsi="Times New Roman"/>
          <w:color w:val="000000"/>
          <w:sz w:val="24"/>
          <w:szCs w:val="24"/>
          <w:shd w:val="clear" w:color="auto" w:fill="FFFFFF"/>
        </w:rPr>
        <w:t>KAUR</w:t>
      </w:r>
      <w:r w:rsidR="00F12F7C">
        <w:rPr>
          <w:rStyle w:val="normaltextrun"/>
          <w:rFonts w:ascii="Times New Roman" w:hAnsi="Times New Roman"/>
          <w:color w:val="000000"/>
          <w:sz w:val="24"/>
          <w:szCs w:val="24"/>
          <w:shd w:val="clear" w:color="auto" w:fill="FFFFFF"/>
        </w:rPr>
        <w:t>il</w:t>
      </w:r>
      <w:proofErr w:type="spellEnd"/>
      <w:r w:rsidR="00F12F7C" w:rsidRPr="00D85D90">
        <w:rPr>
          <w:rStyle w:val="normaltextrun"/>
          <w:rFonts w:ascii="Times New Roman" w:hAnsi="Times New Roman"/>
          <w:color w:val="000000"/>
          <w:sz w:val="24"/>
          <w:szCs w:val="24"/>
          <w:shd w:val="clear" w:color="auto" w:fill="FFFFFF"/>
        </w:rPr>
        <w:t xml:space="preserve"> on SMI, kasvuhoonegaaside inventuuri LULUCF sektori andmehõive- ja töötluse ning </w:t>
      </w:r>
      <w:r w:rsidR="00F12F7C" w:rsidRPr="003A4ADB">
        <w:rPr>
          <w:rFonts w:ascii="Times New Roman" w:hAnsi="Times New Roman"/>
          <w:sz w:val="24"/>
          <w:szCs w:val="24"/>
        </w:rPr>
        <w:t>Euroopa</w:t>
      </w:r>
      <w:r w:rsidR="00F12F7C" w:rsidRPr="00D85D90">
        <w:rPr>
          <w:rStyle w:val="normaltextrun"/>
          <w:rFonts w:ascii="Times New Roman" w:hAnsi="Times New Roman"/>
          <w:color w:val="000000"/>
          <w:sz w:val="24"/>
          <w:szCs w:val="24"/>
          <w:shd w:val="clear" w:color="auto" w:fill="FFFFFF"/>
        </w:rPr>
        <w:t xml:space="preserve"> metsaseire</w:t>
      </w:r>
      <w:r w:rsidR="00F12F7C" w:rsidRPr="00A97B2C">
        <w:rPr>
          <w:rFonts w:ascii="Times New Roman" w:hAnsi="Times New Roman"/>
          <w:sz w:val="24"/>
          <w:szCs w:val="24"/>
        </w:rPr>
        <w:t xml:space="preserve"> </w:t>
      </w:r>
      <w:proofErr w:type="spellStart"/>
      <w:r w:rsidR="00F12F7C" w:rsidRPr="003A4ADB">
        <w:rPr>
          <w:rFonts w:ascii="Times New Roman" w:hAnsi="Times New Roman"/>
          <w:sz w:val="24"/>
          <w:szCs w:val="24"/>
        </w:rPr>
        <w:t>metsaseire</w:t>
      </w:r>
      <w:proofErr w:type="spellEnd"/>
      <w:r w:rsidR="00F12F7C" w:rsidRPr="003A4ADB">
        <w:rPr>
          <w:rFonts w:ascii="Times New Roman" w:hAnsi="Times New Roman"/>
          <w:sz w:val="24"/>
          <w:szCs w:val="24"/>
        </w:rPr>
        <w:t xml:space="preserve"> programm</w:t>
      </w:r>
      <w:r w:rsidR="00F12F7C">
        <w:rPr>
          <w:rFonts w:ascii="Times New Roman" w:hAnsi="Times New Roman"/>
          <w:sz w:val="24"/>
          <w:szCs w:val="24"/>
        </w:rPr>
        <w:t xml:space="preserve"> </w:t>
      </w:r>
      <w:r w:rsidR="00F12F7C" w:rsidRPr="003A4ADB">
        <w:rPr>
          <w:rFonts w:ascii="Times New Roman" w:hAnsi="Times New Roman"/>
          <w:sz w:val="24"/>
          <w:szCs w:val="24"/>
        </w:rPr>
        <w:t xml:space="preserve">(International </w:t>
      </w:r>
      <w:proofErr w:type="spellStart"/>
      <w:r w:rsidR="00F12F7C" w:rsidRPr="003A4ADB">
        <w:rPr>
          <w:rFonts w:ascii="Times New Roman" w:hAnsi="Times New Roman"/>
          <w:sz w:val="24"/>
          <w:szCs w:val="24"/>
        </w:rPr>
        <w:t>Cooperative</w:t>
      </w:r>
      <w:proofErr w:type="spellEnd"/>
      <w:r w:rsidR="00F12F7C" w:rsidRPr="003A4ADB">
        <w:rPr>
          <w:rFonts w:ascii="Times New Roman" w:hAnsi="Times New Roman"/>
          <w:sz w:val="24"/>
          <w:szCs w:val="24"/>
        </w:rPr>
        <w:t xml:space="preserve"> Programme on </w:t>
      </w:r>
      <w:proofErr w:type="spellStart"/>
      <w:r w:rsidR="00F12F7C" w:rsidRPr="003A4ADB">
        <w:rPr>
          <w:rFonts w:ascii="Times New Roman" w:hAnsi="Times New Roman"/>
          <w:sz w:val="24"/>
          <w:szCs w:val="24"/>
        </w:rPr>
        <w:t>Assesment</w:t>
      </w:r>
      <w:proofErr w:type="spellEnd"/>
      <w:r w:rsidR="00F12F7C" w:rsidRPr="003A4ADB">
        <w:rPr>
          <w:rFonts w:ascii="Times New Roman" w:hAnsi="Times New Roman"/>
          <w:sz w:val="24"/>
          <w:szCs w:val="24"/>
        </w:rPr>
        <w:t xml:space="preserve"> and Monitoring of Air </w:t>
      </w:r>
      <w:proofErr w:type="spellStart"/>
      <w:r w:rsidR="00F12F7C" w:rsidRPr="003A4ADB">
        <w:rPr>
          <w:rFonts w:ascii="Times New Roman" w:hAnsi="Times New Roman"/>
          <w:sz w:val="24"/>
          <w:szCs w:val="24"/>
        </w:rPr>
        <w:t>Pollution</w:t>
      </w:r>
      <w:proofErr w:type="spellEnd"/>
      <w:r w:rsidR="00F12F7C" w:rsidRPr="003A4ADB">
        <w:rPr>
          <w:rFonts w:ascii="Times New Roman" w:hAnsi="Times New Roman"/>
          <w:sz w:val="24"/>
          <w:szCs w:val="24"/>
        </w:rPr>
        <w:t xml:space="preserve"> </w:t>
      </w:r>
      <w:proofErr w:type="spellStart"/>
      <w:r w:rsidR="00F12F7C" w:rsidRPr="003A4ADB">
        <w:rPr>
          <w:rFonts w:ascii="Times New Roman" w:hAnsi="Times New Roman"/>
          <w:sz w:val="24"/>
          <w:szCs w:val="24"/>
        </w:rPr>
        <w:t>Effects</w:t>
      </w:r>
      <w:proofErr w:type="spellEnd"/>
      <w:r w:rsidR="00F12F7C" w:rsidRPr="003A4ADB">
        <w:rPr>
          <w:rFonts w:ascii="Times New Roman" w:hAnsi="Times New Roman"/>
          <w:sz w:val="24"/>
          <w:szCs w:val="24"/>
        </w:rPr>
        <w:t xml:space="preserve"> on </w:t>
      </w:r>
      <w:proofErr w:type="spellStart"/>
      <w:r w:rsidR="00F12F7C" w:rsidRPr="003A4ADB">
        <w:rPr>
          <w:rFonts w:ascii="Times New Roman" w:hAnsi="Times New Roman"/>
          <w:sz w:val="24"/>
          <w:szCs w:val="24"/>
        </w:rPr>
        <w:t>Forests</w:t>
      </w:r>
      <w:proofErr w:type="spellEnd"/>
      <w:r w:rsidR="0016681F">
        <w:rPr>
          <w:rFonts w:ascii="Times New Roman" w:hAnsi="Times New Roman"/>
          <w:sz w:val="24"/>
          <w:szCs w:val="24"/>
        </w:rPr>
        <w:t>,</w:t>
      </w:r>
      <w:r w:rsidR="00F12F7C">
        <w:rPr>
          <w:rFonts w:ascii="Times New Roman" w:hAnsi="Times New Roman"/>
          <w:sz w:val="24"/>
          <w:szCs w:val="24"/>
        </w:rPr>
        <w:t xml:space="preserve"> lüh</w:t>
      </w:r>
      <w:r w:rsidR="0016681F">
        <w:rPr>
          <w:rFonts w:ascii="Times New Roman" w:hAnsi="Times New Roman"/>
          <w:sz w:val="24"/>
          <w:szCs w:val="24"/>
        </w:rPr>
        <w:t>end</w:t>
      </w:r>
      <w:r w:rsidR="00F12F7C">
        <w:rPr>
          <w:rFonts w:ascii="Times New Roman" w:hAnsi="Times New Roman"/>
          <w:sz w:val="24"/>
          <w:szCs w:val="24"/>
        </w:rPr>
        <w:t xml:space="preserve"> ICP </w:t>
      </w:r>
      <w:proofErr w:type="spellStart"/>
      <w:r w:rsidR="00F12F7C">
        <w:rPr>
          <w:rFonts w:ascii="Times New Roman" w:hAnsi="Times New Roman"/>
          <w:sz w:val="24"/>
          <w:szCs w:val="24"/>
        </w:rPr>
        <w:t>Forests</w:t>
      </w:r>
      <w:proofErr w:type="spellEnd"/>
      <w:r w:rsidR="00F12F7C" w:rsidRPr="003A4ADB">
        <w:rPr>
          <w:rFonts w:ascii="Times New Roman" w:hAnsi="Times New Roman"/>
          <w:sz w:val="24"/>
          <w:szCs w:val="24"/>
        </w:rPr>
        <w:t xml:space="preserve">) </w:t>
      </w:r>
      <w:r w:rsidR="00F12F7C" w:rsidRPr="00D85D90">
        <w:rPr>
          <w:rStyle w:val="normaltextrun"/>
          <w:rFonts w:ascii="Times New Roman" w:hAnsi="Times New Roman"/>
          <w:color w:val="000000"/>
          <w:sz w:val="24"/>
          <w:szCs w:val="24"/>
          <w:shd w:val="clear" w:color="auto" w:fill="FFFFFF"/>
        </w:rPr>
        <w:t>I ja II astme teostajana oluline roll kavandatud määruse rakendamisel Eestis.</w:t>
      </w:r>
      <w:r w:rsidR="00F12F7C">
        <w:rPr>
          <w:rStyle w:val="normaltextrun"/>
          <w:rFonts w:ascii="Times New Roman" w:hAnsi="Times New Roman"/>
          <w:color w:val="000000"/>
          <w:sz w:val="24"/>
          <w:szCs w:val="24"/>
          <w:shd w:val="clear" w:color="auto" w:fill="FFFFFF"/>
        </w:rPr>
        <w:t xml:space="preserve"> </w:t>
      </w:r>
      <w:r w:rsidRPr="6F10ABA9">
        <w:rPr>
          <w:rFonts w:ascii="Times New Roman" w:hAnsi="Times New Roman"/>
          <w:color w:val="000000" w:themeColor="text1"/>
          <w:sz w:val="24"/>
          <w:szCs w:val="24"/>
          <w:lang w:eastAsia="ar-SA"/>
        </w:rPr>
        <w:t>Kuna antud hetkeks ei ole komisjon rakendusakte välja töötanud, siis on raske hinnata mõju Keskkonnaagentuuri tööle. Võib eeldada täiendavate ametikohtade vajadust</w:t>
      </w:r>
      <w:r w:rsidRPr="00E642C5">
        <w:rPr>
          <w:rFonts w:ascii="Times New Roman" w:hAnsi="Times New Roman"/>
          <w:color w:val="000000" w:themeColor="text1"/>
          <w:sz w:val="24"/>
          <w:szCs w:val="24"/>
          <w:lang w:eastAsia="ar-SA"/>
        </w:rPr>
        <w:t>, kuid h</w:t>
      </w:r>
      <w:r w:rsidRPr="00BC7A39">
        <w:rPr>
          <w:rStyle w:val="normaltextrun"/>
          <w:rFonts w:ascii="Times New Roman" w:hAnsi="Times New Roman"/>
          <w:color w:val="000000"/>
          <w:sz w:val="24"/>
          <w:szCs w:val="24"/>
          <w:bdr w:val="none" w:sz="0" w:space="0" w:color="auto" w:frame="1"/>
        </w:rPr>
        <w:t>innangut liikmesriikide halduskoormusele ei ole määruse eelnõus käsitletud</w:t>
      </w:r>
    </w:p>
    <w:p w14:paraId="2C4A5EB8" w14:textId="6B14E30C" w:rsidR="005A5988" w:rsidRPr="00E15C0E" w:rsidRDefault="005A5988" w:rsidP="6F10ABA9">
      <w:pPr>
        <w:pStyle w:val="Normaallaad1"/>
        <w:shd w:val="clear" w:color="auto" w:fill="FFFFFF" w:themeFill="background1"/>
        <w:spacing w:before="0" w:beforeAutospacing="0" w:after="0" w:afterAutospacing="0"/>
        <w:jc w:val="both"/>
        <w:textAlignment w:val="baseline"/>
        <w:rPr>
          <w:color w:val="000000" w:themeColor="text1"/>
        </w:rPr>
      </w:pPr>
      <w:r w:rsidRPr="00E15C0E">
        <w:rPr>
          <w:color w:val="000000"/>
          <w:bdr w:val="none" w:sz="0" w:space="0" w:color="auto" w:frame="1"/>
        </w:rPr>
        <w:t xml:space="preserve">Komisjon eeldab, et metsaseirega seotud kulud kannavad liikmesriigid. Suurem osa liikmesriikide kuludest on seotud vajadusega koguda korrapäraselt ja süstemaatiliselt kohapealseid andmeid </w:t>
      </w:r>
      <w:r w:rsidR="00E15C0E">
        <w:rPr>
          <w:color w:val="000000"/>
          <w:bdr w:val="none" w:sz="0" w:space="0" w:color="auto" w:frame="1"/>
        </w:rPr>
        <w:t>metsa</w:t>
      </w:r>
      <w:r w:rsidRPr="00E15C0E">
        <w:rPr>
          <w:color w:val="000000"/>
          <w:bdr w:val="none" w:sz="0" w:space="0" w:color="auto" w:frame="1"/>
        </w:rPr>
        <w:t xml:space="preserve">seire võrgustikus. Seda tööd tehakse praegu enamikus liikmesriikides riiklike metsainventuuride raames. Kui liikmesriik peab tegema riikliku metsainventuuri, on sellega seotud kulud hinnanguliselt 42 eurot/km² metsaala kohta (võttes aluseks kulud, mida kolm liikmesriiki on kandnud riiklike metsainventuuride koostamisel – sealhulgas 5-aastane intervall ja Maa seire kasutamine). Metsaandmete ühtlustamise kulud on hinnanguliselt 10 000 eurot näitaja kohta. </w:t>
      </w:r>
    </w:p>
    <w:p w14:paraId="40F4BB69" w14:textId="0D4D89A8" w:rsidR="005A5988" w:rsidRPr="00E15C0E" w:rsidRDefault="005A5988" w:rsidP="6F10ABA9">
      <w:pPr>
        <w:pStyle w:val="Normaallaad1"/>
        <w:shd w:val="clear" w:color="auto" w:fill="FFFFFF" w:themeFill="background1"/>
        <w:spacing w:before="0" w:beforeAutospacing="0" w:after="0" w:afterAutospacing="0"/>
        <w:jc w:val="both"/>
        <w:textAlignment w:val="baseline"/>
        <w:rPr>
          <w:color w:val="000000" w:themeColor="text1"/>
        </w:rPr>
      </w:pPr>
    </w:p>
    <w:p w14:paraId="09905EA9" w14:textId="6CF51C6C" w:rsidR="005A5988" w:rsidRPr="00E15C0E" w:rsidRDefault="00DD6707" w:rsidP="6F10ABA9">
      <w:pPr>
        <w:pStyle w:val="Normaallaad1"/>
        <w:shd w:val="clear" w:color="auto" w:fill="FFFFFF" w:themeFill="background1"/>
        <w:spacing w:before="0" w:beforeAutospacing="0" w:after="0" w:afterAutospacing="0"/>
        <w:jc w:val="both"/>
        <w:textAlignment w:val="baseline"/>
        <w:rPr>
          <w:color w:val="000000"/>
          <w:bdr w:val="none" w:sz="0" w:space="0" w:color="auto" w:frame="1"/>
        </w:rPr>
      </w:pPr>
      <w:r w:rsidRPr="00E15C0E">
        <w:rPr>
          <w:color w:val="000000"/>
          <w:bdr w:val="none" w:sz="0" w:space="0" w:color="auto" w:frame="1"/>
        </w:rPr>
        <w:t>Komisjon möönab</w:t>
      </w:r>
      <w:r w:rsidR="00E15C0E">
        <w:rPr>
          <w:color w:val="000000"/>
          <w:bdr w:val="none" w:sz="0" w:space="0" w:color="auto" w:frame="1"/>
        </w:rPr>
        <w:t xml:space="preserve"> mõjuhinnangus</w:t>
      </w:r>
      <w:r w:rsidRPr="00E15C0E">
        <w:rPr>
          <w:color w:val="000000"/>
          <w:bdr w:val="none" w:sz="0" w:space="0" w:color="auto" w:frame="1"/>
        </w:rPr>
        <w:t>, et m</w:t>
      </w:r>
      <w:r w:rsidR="005A5988" w:rsidRPr="00E15C0E">
        <w:rPr>
          <w:color w:val="000000"/>
          <w:bdr w:val="none" w:sz="0" w:space="0" w:color="auto" w:frame="1"/>
        </w:rPr>
        <w:t>õne näitaja puhul, nagu põlismetsade ja vanade metsade või metsaelupaikade kaardistamine, võib osutuda vajalikuks teha lisaks metsainventuurile täiendavaid väliuuringuid, millega kaasnevad suurte metsaaladega liikmesriikidele lisakulud.</w:t>
      </w:r>
      <w:r w:rsidR="2D30ED40" w:rsidRPr="00E15C0E">
        <w:rPr>
          <w:color w:val="000000"/>
          <w:bdr w:val="none" w:sz="0" w:space="0" w:color="auto" w:frame="1"/>
        </w:rPr>
        <w:t xml:space="preserve"> </w:t>
      </w:r>
      <w:r w:rsidR="005A5988" w:rsidRPr="00E15C0E">
        <w:rPr>
          <w:color w:val="000000"/>
          <w:bdr w:val="none" w:sz="0" w:space="0" w:color="auto" w:frame="1"/>
        </w:rPr>
        <w:t>Integreeritud pikaajalise kava koostamise ja edastamise kulud on hinnanguliselt 600 000 eurot (tuginedes Saksamaa kuludele seoses 2050. aasta metsastrateegiaga).</w:t>
      </w:r>
    </w:p>
    <w:p w14:paraId="0591D488" w14:textId="6D11C9D8" w:rsidR="6F10ABA9" w:rsidRDefault="6F10ABA9" w:rsidP="6F10ABA9">
      <w:pPr>
        <w:pStyle w:val="Normaallaad1"/>
        <w:shd w:val="clear" w:color="auto" w:fill="FFFFFF" w:themeFill="background1"/>
        <w:spacing w:before="0" w:beforeAutospacing="0" w:after="0" w:afterAutospacing="0"/>
        <w:jc w:val="both"/>
        <w:rPr>
          <w:color w:val="000000" w:themeColor="text1"/>
        </w:rPr>
      </w:pPr>
    </w:p>
    <w:p w14:paraId="5E055099" w14:textId="00A1C4E2" w:rsidR="008F52C3" w:rsidRDefault="008F52C3" w:rsidP="6F10ABA9">
      <w:pPr>
        <w:suppressAutoHyphens/>
        <w:spacing w:after="0" w:line="240" w:lineRule="auto"/>
        <w:ind w:right="-2"/>
        <w:jc w:val="both"/>
        <w:rPr>
          <w:rFonts w:ascii="Times New Roman" w:hAnsi="Times New Roman"/>
          <w:color w:val="000000" w:themeColor="text1"/>
          <w:sz w:val="24"/>
          <w:szCs w:val="24"/>
          <w:lang w:eastAsia="ar-SA"/>
        </w:rPr>
      </w:pPr>
    </w:p>
    <w:p w14:paraId="7279610C" w14:textId="72D17136" w:rsidR="0013228B" w:rsidRDefault="0013228B" w:rsidP="00D41B3E">
      <w:pPr>
        <w:keepNext/>
        <w:suppressAutoHyphens/>
        <w:spacing w:after="0" w:line="240" w:lineRule="auto"/>
        <w:ind w:right="-2"/>
        <w:jc w:val="both"/>
        <w:outlineLvl w:val="8"/>
        <w:rPr>
          <w:rFonts w:ascii="Times New Roman" w:hAnsi="Times New Roman"/>
          <w:b/>
          <w:bCs/>
          <w:color w:val="000000" w:themeColor="text1"/>
          <w:sz w:val="24"/>
          <w:szCs w:val="24"/>
          <w:lang w:eastAsia="ar-SA"/>
        </w:rPr>
      </w:pPr>
      <w:r w:rsidRPr="6F10ABA9">
        <w:rPr>
          <w:rFonts w:ascii="Times New Roman" w:hAnsi="Times New Roman"/>
          <w:b/>
          <w:bCs/>
          <w:color w:val="000000" w:themeColor="text1"/>
          <w:sz w:val="24"/>
          <w:szCs w:val="24"/>
          <w:lang w:eastAsia="ar-SA"/>
        </w:rPr>
        <w:lastRenderedPageBreak/>
        <w:t>Eesti seisukohad ja nende põhjendused</w:t>
      </w:r>
    </w:p>
    <w:p w14:paraId="6B8E1540" w14:textId="77777777" w:rsidR="0016681F" w:rsidRDefault="0016681F" w:rsidP="4FCCF902">
      <w:pPr>
        <w:autoSpaceDE w:val="0"/>
        <w:autoSpaceDN w:val="0"/>
        <w:adjustRightInd w:val="0"/>
        <w:spacing w:before="120" w:after="120" w:line="240" w:lineRule="auto"/>
        <w:jc w:val="both"/>
        <w:rPr>
          <w:rFonts w:ascii="Times New Roman" w:hAnsi="Times New Roman"/>
          <w:b/>
          <w:bCs/>
          <w:color w:val="000000"/>
          <w:sz w:val="24"/>
          <w:szCs w:val="24"/>
          <w:shd w:val="clear" w:color="auto" w:fill="FFFFFF"/>
        </w:rPr>
      </w:pPr>
    </w:p>
    <w:p w14:paraId="7AF832F4" w14:textId="406B32F1" w:rsidR="005D34A4" w:rsidRPr="007D6490" w:rsidRDefault="5E554761" w:rsidP="4FCCF902">
      <w:pPr>
        <w:autoSpaceDE w:val="0"/>
        <w:autoSpaceDN w:val="0"/>
        <w:adjustRightInd w:val="0"/>
        <w:spacing w:before="120" w:after="120" w:line="240" w:lineRule="auto"/>
        <w:jc w:val="both"/>
        <w:rPr>
          <w:rFonts w:ascii="Times New Roman" w:hAnsi="Times New Roman"/>
          <w:b/>
          <w:bCs/>
          <w:sz w:val="24"/>
          <w:szCs w:val="24"/>
        </w:rPr>
      </w:pPr>
      <w:r w:rsidRPr="6F10ABA9">
        <w:rPr>
          <w:rFonts w:ascii="Times New Roman" w:hAnsi="Times New Roman"/>
          <w:b/>
          <w:bCs/>
          <w:color w:val="000000"/>
          <w:sz w:val="24"/>
          <w:szCs w:val="24"/>
          <w:shd w:val="clear" w:color="auto" w:fill="FFFFFF"/>
        </w:rPr>
        <w:t xml:space="preserve">1. </w:t>
      </w:r>
      <w:r w:rsidR="1105CF2C" w:rsidRPr="6F10ABA9">
        <w:rPr>
          <w:rFonts w:ascii="Times New Roman" w:hAnsi="Times New Roman"/>
          <w:b/>
          <w:bCs/>
          <w:sz w:val="24"/>
          <w:szCs w:val="24"/>
          <w:shd w:val="clear" w:color="auto" w:fill="FFFFFF"/>
        </w:rPr>
        <w:t xml:space="preserve">Eesti </w:t>
      </w:r>
      <w:r w:rsidR="1105CF2C" w:rsidRPr="6F10ABA9">
        <w:rPr>
          <w:rFonts w:ascii="Times New Roman" w:hAnsi="Times New Roman"/>
          <w:b/>
          <w:bCs/>
          <w:sz w:val="24"/>
          <w:szCs w:val="24"/>
        </w:rPr>
        <w:t>toetab teabepõhist otsustamist ja edendab avatud juurdepääsu metsaressursside teabele ja leiab, et liikmesriikidel peab olema hea ülevaade metsaressursist</w:t>
      </w:r>
      <w:r w:rsidR="04EC9909" w:rsidRPr="6F10ABA9">
        <w:rPr>
          <w:rFonts w:ascii="Times New Roman" w:hAnsi="Times New Roman"/>
          <w:b/>
          <w:bCs/>
          <w:sz w:val="24"/>
          <w:szCs w:val="24"/>
        </w:rPr>
        <w:t>,</w:t>
      </w:r>
      <w:r w:rsidR="1105CF2C" w:rsidRPr="6F10ABA9">
        <w:rPr>
          <w:rFonts w:ascii="Times New Roman" w:hAnsi="Times New Roman"/>
          <w:b/>
          <w:bCs/>
          <w:sz w:val="24"/>
          <w:szCs w:val="24"/>
        </w:rPr>
        <w:t xml:space="preserve"> selle kasutamisest</w:t>
      </w:r>
      <w:r w:rsidR="78046565" w:rsidRPr="6F10ABA9">
        <w:rPr>
          <w:rFonts w:ascii="Times New Roman" w:hAnsi="Times New Roman"/>
          <w:b/>
          <w:bCs/>
          <w:sz w:val="24"/>
          <w:szCs w:val="24"/>
        </w:rPr>
        <w:t xml:space="preserve"> ja metsade seisundist</w:t>
      </w:r>
      <w:r w:rsidR="1105CF2C" w:rsidRPr="6F10ABA9">
        <w:rPr>
          <w:rFonts w:ascii="Times New Roman" w:hAnsi="Times New Roman"/>
          <w:b/>
          <w:bCs/>
          <w:sz w:val="24"/>
          <w:szCs w:val="24"/>
        </w:rPr>
        <w:t xml:space="preserve">. </w:t>
      </w:r>
      <w:r w:rsidR="101E3F66" w:rsidRPr="4FCCF902">
        <w:rPr>
          <w:rFonts w:ascii="Times New Roman" w:hAnsi="Times New Roman"/>
          <w:b/>
          <w:bCs/>
          <w:sz w:val="24"/>
          <w:szCs w:val="24"/>
        </w:rPr>
        <w:t>On oluline, et kogutavad andmed oleksid kvaliteetsed</w:t>
      </w:r>
      <w:r w:rsidR="004F63BF">
        <w:rPr>
          <w:rFonts w:ascii="Times New Roman" w:hAnsi="Times New Roman"/>
          <w:b/>
          <w:bCs/>
          <w:sz w:val="24"/>
          <w:szCs w:val="24"/>
        </w:rPr>
        <w:t xml:space="preserve">, </w:t>
      </w:r>
      <w:r w:rsidR="03389FEA">
        <w:rPr>
          <w:rFonts w:ascii="Times New Roman" w:hAnsi="Times New Roman"/>
          <w:b/>
          <w:bCs/>
          <w:sz w:val="24"/>
          <w:szCs w:val="24"/>
        </w:rPr>
        <w:t xml:space="preserve">ruumipunktidega seostatavad, </w:t>
      </w:r>
      <w:r w:rsidR="101E3F66" w:rsidRPr="4FCCF902">
        <w:rPr>
          <w:rFonts w:ascii="Times New Roman" w:hAnsi="Times New Roman"/>
          <w:b/>
          <w:bCs/>
          <w:sz w:val="24"/>
          <w:szCs w:val="24"/>
        </w:rPr>
        <w:t>liikmesriikide vahel võrreldavad ja ristkasutatavad</w:t>
      </w:r>
      <w:r w:rsidR="215140E8" w:rsidRPr="4FCCF902">
        <w:rPr>
          <w:rFonts w:ascii="Times New Roman" w:hAnsi="Times New Roman"/>
          <w:b/>
          <w:bCs/>
          <w:sz w:val="24"/>
          <w:szCs w:val="24"/>
        </w:rPr>
        <w:t>.</w:t>
      </w:r>
      <w:r w:rsidR="101E3F66" w:rsidRPr="4FCCF902">
        <w:rPr>
          <w:rFonts w:ascii="Times New Roman" w:hAnsi="Times New Roman"/>
          <w:b/>
          <w:bCs/>
          <w:sz w:val="24"/>
          <w:szCs w:val="24"/>
        </w:rPr>
        <w:t xml:space="preserve"> </w:t>
      </w:r>
    </w:p>
    <w:p w14:paraId="73FD5AB1" w14:textId="04E60D51" w:rsidR="005D34A4" w:rsidRPr="007D6490" w:rsidRDefault="41061327" w:rsidP="4FCCF902">
      <w:pPr>
        <w:autoSpaceDE w:val="0"/>
        <w:autoSpaceDN w:val="0"/>
        <w:adjustRightInd w:val="0"/>
        <w:spacing w:before="120" w:after="120" w:line="240" w:lineRule="auto"/>
        <w:jc w:val="both"/>
        <w:rPr>
          <w:rFonts w:ascii="Times New Roman" w:hAnsi="Times New Roman"/>
          <w:sz w:val="24"/>
          <w:szCs w:val="24"/>
        </w:rPr>
      </w:pPr>
      <w:r w:rsidRPr="7F368BA5">
        <w:rPr>
          <w:rFonts w:ascii="Times New Roman" w:hAnsi="Times New Roman"/>
          <w:b/>
          <w:bCs/>
          <w:sz w:val="24"/>
          <w:szCs w:val="24"/>
        </w:rPr>
        <w:t xml:space="preserve">Selgitus: </w:t>
      </w:r>
      <w:r w:rsidR="72CDB498" w:rsidRPr="7F368BA5">
        <w:rPr>
          <w:rFonts w:ascii="Times New Roman" w:hAnsi="Times New Roman"/>
          <w:sz w:val="24"/>
          <w:szCs w:val="24"/>
        </w:rPr>
        <w:t xml:space="preserve">Määruse ettepaneku sisu on tugevas kooskõlas Eesti tänaste eesmärkidega tagada metsaandmete hea kättesaadavus, võrreldavus ja ajakohasus ning tagada seirega erinevaid vajadusi katvate andmete olemasolu. </w:t>
      </w:r>
      <w:r w:rsidR="1105CF2C" w:rsidRPr="7F368BA5">
        <w:rPr>
          <w:rFonts w:ascii="Times New Roman" w:hAnsi="Times New Roman"/>
          <w:sz w:val="24"/>
          <w:szCs w:val="24"/>
        </w:rPr>
        <w:t xml:space="preserve">Teave metsade kohta peaks olema kergesti kättesaadav ning koostööd aruandluse ühtlustamiseks tuleks jätkata. </w:t>
      </w:r>
      <w:r w:rsidR="1DD33AF1" w:rsidRPr="7F368BA5">
        <w:rPr>
          <w:rFonts w:ascii="Times New Roman" w:hAnsi="Times New Roman"/>
          <w:sz w:val="24"/>
          <w:szCs w:val="24"/>
        </w:rPr>
        <w:t xml:space="preserve">Oluline on, et koostatav Euroopa metsaandmebaas sisaldaks ühistel alustel olevat </w:t>
      </w:r>
      <w:r w:rsidR="67A028B4" w:rsidRPr="7F368BA5">
        <w:rPr>
          <w:rFonts w:ascii="Times New Roman" w:hAnsi="Times New Roman"/>
          <w:sz w:val="24"/>
          <w:szCs w:val="24"/>
        </w:rPr>
        <w:t xml:space="preserve">metsaüksuste ja </w:t>
      </w:r>
      <w:r w:rsidR="1DD33AF1" w:rsidRPr="7F368BA5">
        <w:rPr>
          <w:rFonts w:ascii="Times New Roman" w:hAnsi="Times New Roman"/>
          <w:sz w:val="24"/>
          <w:szCs w:val="24"/>
        </w:rPr>
        <w:t>maatükkide tasemel (</w:t>
      </w:r>
      <w:proofErr w:type="spellStart"/>
      <w:r w:rsidR="1DD33AF1" w:rsidRPr="7F368BA5">
        <w:rPr>
          <w:rFonts w:ascii="Times New Roman" w:hAnsi="Times New Roman"/>
          <w:sz w:val="24"/>
          <w:szCs w:val="24"/>
        </w:rPr>
        <w:t>plot-level</w:t>
      </w:r>
      <w:proofErr w:type="spellEnd"/>
      <w:r w:rsidR="1DD33AF1" w:rsidRPr="7F368BA5">
        <w:rPr>
          <w:rFonts w:ascii="Times New Roman" w:hAnsi="Times New Roman"/>
          <w:sz w:val="24"/>
          <w:szCs w:val="24"/>
        </w:rPr>
        <w:t xml:space="preserve">) olevat jagatavat, </w:t>
      </w:r>
      <w:proofErr w:type="spellStart"/>
      <w:r w:rsidR="1DD33AF1" w:rsidRPr="7F368BA5">
        <w:rPr>
          <w:rFonts w:ascii="Times New Roman" w:hAnsi="Times New Roman"/>
          <w:sz w:val="24"/>
          <w:szCs w:val="24"/>
        </w:rPr>
        <w:t>tabulaarset</w:t>
      </w:r>
      <w:proofErr w:type="spellEnd"/>
      <w:r w:rsidR="1DD33AF1" w:rsidRPr="7F368BA5">
        <w:rPr>
          <w:rFonts w:ascii="Times New Roman" w:hAnsi="Times New Roman"/>
          <w:sz w:val="24"/>
          <w:szCs w:val="24"/>
        </w:rPr>
        <w:t xml:space="preserve"> ja ruumipunktidega seostatavat andmestikku, mille kogumine ning kogumise metoodika on läbipaistev ja maksimaalselt korratav.</w:t>
      </w:r>
    </w:p>
    <w:p w14:paraId="2C61D669" w14:textId="77777777" w:rsidR="0016681F" w:rsidRDefault="0016681F" w:rsidP="4FCCF902">
      <w:pPr>
        <w:autoSpaceDE w:val="0"/>
        <w:autoSpaceDN w:val="0"/>
        <w:adjustRightInd w:val="0"/>
        <w:spacing w:before="120" w:after="120" w:line="240" w:lineRule="auto"/>
        <w:jc w:val="both"/>
        <w:rPr>
          <w:rFonts w:ascii="Times New Roman" w:hAnsi="Times New Roman"/>
          <w:b/>
          <w:bCs/>
          <w:sz w:val="24"/>
          <w:szCs w:val="24"/>
        </w:rPr>
      </w:pPr>
    </w:p>
    <w:p w14:paraId="07B43B96" w14:textId="2C4D4BCE" w:rsidR="005D34A4" w:rsidRPr="007D6490" w:rsidRDefault="172E3DE6" w:rsidP="4FCCF902">
      <w:pPr>
        <w:autoSpaceDE w:val="0"/>
        <w:autoSpaceDN w:val="0"/>
        <w:adjustRightInd w:val="0"/>
        <w:spacing w:before="120" w:after="120" w:line="240" w:lineRule="auto"/>
        <w:jc w:val="both"/>
        <w:rPr>
          <w:rFonts w:ascii="Times New Roman" w:hAnsi="Times New Roman"/>
          <w:b/>
          <w:bCs/>
          <w:sz w:val="24"/>
          <w:szCs w:val="24"/>
        </w:rPr>
      </w:pPr>
      <w:r w:rsidRPr="4867A1D8">
        <w:rPr>
          <w:rFonts w:ascii="Times New Roman" w:hAnsi="Times New Roman"/>
          <w:b/>
          <w:bCs/>
          <w:sz w:val="24"/>
          <w:szCs w:val="24"/>
        </w:rPr>
        <w:t xml:space="preserve">2. </w:t>
      </w:r>
      <w:r w:rsidR="1105CF2C" w:rsidRPr="4867A1D8">
        <w:rPr>
          <w:rFonts w:ascii="Times New Roman" w:hAnsi="Times New Roman"/>
          <w:b/>
          <w:bCs/>
          <w:sz w:val="24"/>
          <w:szCs w:val="24"/>
        </w:rPr>
        <w:t>Andmete kogumi</w:t>
      </w:r>
      <w:r w:rsidR="1FB3B88D" w:rsidRPr="4867A1D8">
        <w:rPr>
          <w:rFonts w:ascii="Times New Roman" w:hAnsi="Times New Roman"/>
          <w:b/>
          <w:bCs/>
          <w:sz w:val="24"/>
          <w:szCs w:val="24"/>
        </w:rPr>
        <w:t xml:space="preserve">sel ja analüüsil tuleb maksimaalselt kasutada juba olemasolevaid riiklikke </w:t>
      </w:r>
      <w:r w:rsidR="1105CF2C" w:rsidRPr="4867A1D8">
        <w:rPr>
          <w:rFonts w:ascii="Times New Roman" w:hAnsi="Times New Roman"/>
          <w:b/>
          <w:bCs/>
          <w:sz w:val="24"/>
          <w:szCs w:val="24"/>
        </w:rPr>
        <w:t>metsainventuur</w:t>
      </w:r>
      <w:r w:rsidR="0F682E4C" w:rsidRPr="4867A1D8">
        <w:rPr>
          <w:rFonts w:ascii="Times New Roman" w:hAnsi="Times New Roman"/>
          <w:b/>
          <w:bCs/>
          <w:sz w:val="24"/>
          <w:szCs w:val="24"/>
        </w:rPr>
        <w:t xml:space="preserve">e </w:t>
      </w:r>
      <w:r w:rsidR="1105CF2C" w:rsidRPr="4867A1D8">
        <w:rPr>
          <w:rFonts w:ascii="Times New Roman" w:hAnsi="Times New Roman"/>
          <w:b/>
          <w:bCs/>
          <w:sz w:val="24"/>
          <w:szCs w:val="24"/>
        </w:rPr>
        <w:t xml:space="preserve">ja </w:t>
      </w:r>
      <w:r w:rsidR="439B2EB8" w:rsidRPr="4867A1D8">
        <w:rPr>
          <w:rFonts w:ascii="Times New Roman" w:hAnsi="Times New Roman"/>
          <w:b/>
          <w:bCs/>
          <w:sz w:val="24"/>
          <w:szCs w:val="24"/>
        </w:rPr>
        <w:t xml:space="preserve">muid </w:t>
      </w:r>
      <w:r w:rsidR="1105CF2C" w:rsidRPr="4867A1D8">
        <w:rPr>
          <w:rFonts w:ascii="Times New Roman" w:hAnsi="Times New Roman"/>
          <w:b/>
          <w:bCs/>
          <w:sz w:val="24"/>
          <w:szCs w:val="24"/>
        </w:rPr>
        <w:t>metsauuringu</w:t>
      </w:r>
      <w:r w:rsidR="6F2892FD" w:rsidRPr="4867A1D8">
        <w:rPr>
          <w:rFonts w:ascii="Times New Roman" w:hAnsi="Times New Roman"/>
          <w:b/>
          <w:bCs/>
          <w:sz w:val="24"/>
          <w:szCs w:val="24"/>
        </w:rPr>
        <w:t>id</w:t>
      </w:r>
      <w:r w:rsidR="1105CF2C" w:rsidRPr="4867A1D8">
        <w:rPr>
          <w:rFonts w:ascii="Times New Roman" w:hAnsi="Times New Roman"/>
          <w:b/>
          <w:bCs/>
          <w:sz w:val="24"/>
          <w:szCs w:val="24"/>
        </w:rPr>
        <w:t>, sealhulgas bioloogilise mitmekesisuse uuri</w:t>
      </w:r>
      <w:r w:rsidR="13075F5A" w:rsidRPr="4867A1D8">
        <w:rPr>
          <w:rFonts w:ascii="Times New Roman" w:hAnsi="Times New Roman"/>
          <w:b/>
          <w:bCs/>
          <w:sz w:val="24"/>
          <w:szCs w:val="24"/>
        </w:rPr>
        <w:t>nguid</w:t>
      </w:r>
      <w:r w:rsidR="1105CF2C" w:rsidRPr="4867A1D8">
        <w:rPr>
          <w:rFonts w:ascii="Times New Roman" w:hAnsi="Times New Roman"/>
          <w:b/>
          <w:bCs/>
          <w:sz w:val="24"/>
          <w:szCs w:val="24"/>
        </w:rPr>
        <w:t>.</w:t>
      </w:r>
      <w:r w:rsidR="1105CF2C" w:rsidRPr="4867A1D8">
        <w:rPr>
          <w:rFonts w:ascii="Times New Roman" w:hAnsi="Times New Roman"/>
          <w:b/>
          <w:bCs/>
          <w:color w:val="212121"/>
          <w:sz w:val="24"/>
          <w:szCs w:val="24"/>
        </w:rPr>
        <w:t xml:space="preserve"> Euroopas ühiste ülevaadete saamiseks </w:t>
      </w:r>
      <w:r w:rsidR="63096CA9" w:rsidRPr="4867A1D8">
        <w:rPr>
          <w:rFonts w:ascii="Times New Roman" w:hAnsi="Times New Roman"/>
          <w:b/>
          <w:bCs/>
          <w:color w:val="212121"/>
          <w:sz w:val="24"/>
          <w:szCs w:val="24"/>
        </w:rPr>
        <w:t xml:space="preserve">tasub võimaluste piires rakendada </w:t>
      </w:r>
      <w:r w:rsidR="1105CF2C" w:rsidRPr="4867A1D8">
        <w:rPr>
          <w:rFonts w:ascii="Times New Roman" w:hAnsi="Times New Roman"/>
          <w:b/>
          <w:bCs/>
          <w:color w:val="212121"/>
          <w:sz w:val="24"/>
          <w:szCs w:val="24"/>
        </w:rPr>
        <w:t xml:space="preserve">juba kogutavat andmestikku ja vältida </w:t>
      </w:r>
      <w:proofErr w:type="spellStart"/>
      <w:r w:rsidR="1105CF2C" w:rsidRPr="4867A1D8">
        <w:rPr>
          <w:rFonts w:ascii="Times New Roman" w:hAnsi="Times New Roman"/>
          <w:b/>
          <w:bCs/>
          <w:color w:val="212121"/>
          <w:sz w:val="24"/>
          <w:szCs w:val="24"/>
        </w:rPr>
        <w:t>topeltraporteerimist</w:t>
      </w:r>
      <w:proofErr w:type="spellEnd"/>
      <w:r w:rsidR="1105CF2C" w:rsidRPr="4867A1D8">
        <w:rPr>
          <w:rFonts w:ascii="Times New Roman" w:hAnsi="Times New Roman"/>
          <w:b/>
          <w:bCs/>
          <w:color w:val="212121"/>
          <w:sz w:val="24"/>
          <w:szCs w:val="24"/>
        </w:rPr>
        <w:t xml:space="preserve">. </w:t>
      </w:r>
    </w:p>
    <w:p w14:paraId="131DA54E" w14:textId="0EA37594" w:rsidR="005D34A4" w:rsidRPr="007D6490" w:rsidRDefault="74F68604" w:rsidP="4FCCF902">
      <w:pPr>
        <w:autoSpaceDE w:val="0"/>
        <w:autoSpaceDN w:val="0"/>
        <w:adjustRightInd w:val="0"/>
        <w:spacing w:before="120" w:after="120" w:line="240" w:lineRule="auto"/>
        <w:jc w:val="both"/>
        <w:rPr>
          <w:rFonts w:ascii="Times New Roman" w:hAnsi="Times New Roman"/>
          <w:noProof/>
          <w:sz w:val="24"/>
          <w:szCs w:val="24"/>
        </w:rPr>
      </w:pPr>
      <w:r w:rsidRPr="4867A1D8">
        <w:rPr>
          <w:rFonts w:ascii="Times New Roman" w:hAnsi="Times New Roman"/>
          <w:b/>
          <w:bCs/>
          <w:color w:val="212121"/>
          <w:sz w:val="24"/>
          <w:szCs w:val="24"/>
        </w:rPr>
        <w:t>Selgitus:</w:t>
      </w:r>
      <w:r w:rsidR="0F31C418" w:rsidRPr="4867A1D8">
        <w:rPr>
          <w:rFonts w:ascii="Times New Roman" w:hAnsi="Times New Roman"/>
          <w:b/>
          <w:bCs/>
          <w:color w:val="212121"/>
          <w:sz w:val="24"/>
          <w:szCs w:val="24"/>
        </w:rPr>
        <w:t xml:space="preserve"> </w:t>
      </w:r>
      <w:r w:rsidR="0F31C418" w:rsidRPr="4867A1D8">
        <w:rPr>
          <w:rFonts w:ascii="Times New Roman" w:hAnsi="Times New Roman"/>
          <w:sz w:val="24"/>
          <w:szCs w:val="24"/>
        </w:rPr>
        <w:t xml:space="preserve">Riiklikud võimalused ja ressursid on piiratud, millest tulenevalt </w:t>
      </w:r>
      <w:r w:rsidR="0053FBE1" w:rsidRPr="4867A1D8">
        <w:rPr>
          <w:rFonts w:ascii="Times New Roman" w:hAnsi="Times New Roman"/>
          <w:sz w:val="24"/>
          <w:szCs w:val="24"/>
        </w:rPr>
        <w:t>on asjakohane tagada juba seniste inventuuride maksimaalne kasutamine</w:t>
      </w:r>
      <w:r w:rsidR="0F31C418" w:rsidRPr="4867A1D8">
        <w:rPr>
          <w:rFonts w:ascii="Times New Roman" w:hAnsi="Times New Roman"/>
          <w:sz w:val="24"/>
          <w:szCs w:val="24"/>
        </w:rPr>
        <w:t xml:space="preserve">. Komisjoni poolt kavandatud </w:t>
      </w:r>
      <w:r w:rsidR="0F31C418" w:rsidRPr="4867A1D8">
        <w:rPr>
          <w:rFonts w:ascii="Times New Roman" w:hAnsi="Times New Roman"/>
          <w:noProof/>
          <w:sz w:val="24"/>
          <w:szCs w:val="24"/>
        </w:rPr>
        <w:t xml:space="preserve">seadusandliku ettepaneku </w:t>
      </w:r>
      <w:r w:rsidR="0F31C418" w:rsidRPr="4867A1D8">
        <w:rPr>
          <w:rFonts w:ascii="Times New Roman" w:hAnsi="Times New Roman"/>
          <w:sz w:val="24"/>
          <w:szCs w:val="24"/>
        </w:rPr>
        <w:t>osas vajame täiendavat infot, eriti mis puudutab delegeeritud ja rakendusakte.</w:t>
      </w:r>
    </w:p>
    <w:p w14:paraId="4C20961A" w14:textId="77777777" w:rsidR="0016681F" w:rsidRDefault="0016681F" w:rsidP="4FCCF902">
      <w:pPr>
        <w:autoSpaceDE w:val="0"/>
        <w:autoSpaceDN w:val="0"/>
        <w:adjustRightInd w:val="0"/>
        <w:spacing w:before="120" w:after="120" w:line="240" w:lineRule="auto"/>
        <w:jc w:val="both"/>
        <w:rPr>
          <w:rFonts w:ascii="Times New Roman" w:hAnsi="Times New Roman"/>
          <w:b/>
          <w:bCs/>
          <w:color w:val="212121"/>
          <w:sz w:val="24"/>
          <w:szCs w:val="24"/>
        </w:rPr>
      </w:pPr>
    </w:p>
    <w:p w14:paraId="042DFE29" w14:textId="44D21FF3" w:rsidR="005D34A4" w:rsidRPr="007D6490" w:rsidRDefault="74F68604" w:rsidP="4FCCF902">
      <w:pPr>
        <w:autoSpaceDE w:val="0"/>
        <w:autoSpaceDN w:val="0"/>
        <w:adjustRightInd w:val="0"/>
        <w:spacing w:before="120" w:after="120" w:line="240" w:lineRule="auto"/>
        <w:jc w:val="both"/>
        <w:rPr>
          <w:rFonts w:ascii="Times New Roman" w:hAnsi="Times New Roman"/>
          <w:b/>
          <w:bCs/>
          <w:sz w:val="24"/>
          <w:szCs w:val="24"/>
        </w:rPr>
      </w:pPr>
      <w:r w:rsidRPr="7551BB0C">
        <w:rPr>
          <w:rFonts w:ascii="Times New Roman" w:hAnsi="Times New Roman"/>
          <w:b/>
          <w:bCs/>
          <w:color w:val="212121"/>
          <w:sz w:val="24"/>
          <w:szCs w:val="24"/>
        </w:rPr>
        <w:t xml:space="preserve">3. </w:t>
      </w:r>
      <w:r w:rsidR="1105CF2C" w:rsidRPr="7551BB0C">
        <w:rPr>
          <w:rFonts w:ascii="Times New Roman" w:hAnsi="Times New Roman"/>
          <w:b/>
          <w:bCs/>
          <w:color w:val="212121"/>
          <w:sz w:val="24"/>
          <w:szCs w:val="24"/>
        </w:rPr>
        <w:t xml:space="preserve">Metsapoliitika kujundamine, sealhulgas arengukavade koostamise protsess, sisu ja ajaline raamistik on liikmesriikide eripärasid arvestades </w:t>
      </w:r>
      <w:r w:rsidR="187C6338" w:rsidRPr="7551BB0C">
        <w:rPr>
          <w:rFonts w:ascii="Times New Roman" w:hAnsi="Times New Roman"/>
          <w:b/>
          <w:bCs/>
          <w:color w:val="212121"/>
          <w:sz w:val="24"/>
          <w:szCs w:val="24"/>
        </w:rPr>
        <w:t xml:space="preserve">asjakohane </w:t>
      </w:r>
      <w:r w:rsidR="1105CF2C" w:rsidRPr="7551BB0C">
        <w:rPr>
          <w:rFonts w:ascii="Times New Roman" w:hAnsi="Times New Roman"/>
          <w:b/>
          <w:bCs/>
          <w:color w:val="212121"/>
          <w:sz w:val="24"/>
          <w:szCs w:val="24"/>
        </w:rPr>
        <w:t>jätta iga riigi enda otsustamiseks.</w:t>
      </w:r>
      <w:r w:rsidR="2E49CA82" w:rsidRPr="7551BB0C">
        <w:rPr>
          <w:rFonts w:ascii="Times New Roman" w:hAnsi="Times New Roman"/>
          <w:b/>
          <w:bCs/>
          <w:color w:val="212121"/>
          <w:sz w:val="24"/>
          <w:szCs w:val="24"/>
        </w:rPr>
        <w:t xml:space="preserve"> </w:t>
      </w:r>
    </w:p>
    <w:p w14:paraId="393B82AD" w14:textId="54F5EB82" w:rsidR="005D34A4" w:rsidRPr="007D6490" w:rsidRDefault="2E26BCB6" w:rsidP="7551BB0C">
      <w:pPr>
        <w:autoSpaceDE w:val="0"/>
        <w:autoSpaceDN w:val="0"/>
        <w:adjustRightInd w:val="0"/>
        <w:spacing w:before="120" w:after="120" w:line="240" w:lineRule="auto"/>
        <w:jc w:val="both"/>
        <w:rPr>
          <w:rFonts w:ascii="Times New Roman" w:hAnsi="Times New Roman"/>
          <w:noProof/>
          <w:sz w:val="24"/>
          <w:szCs w:val="24"/>
        </w:rPr>
      </w:pPr>
      <w:r w:rsidRPr="4867A1D8">
        <w:rPr>
          <w:rFonts w:ascii="Times New Roman" w:hAnsi="Times New Roman"/>
          <w:b/>
          <w:bCs/>
          <w:color w:val="212121"/>
          <w:sz w:val="24"/>
          <w:szCs w:val="24"/>
        </w:rPr>
        <w:t>Selgitus</w:t>
      </w:r>
      <w:r w:rsidRPr="4867A1D8">
        <w:rPr>
          <w:rFonts w:ascii="Times New Roman" w:hAnsi="Times New Roman"/>
          <w:color w:val="212121"/>
          <w:sz w:val="24"/>
          <w:szCs w:val="24"/>
        </w:rPr>
        <w:t xml:space="preserve">: </w:t>
      </w:r>
      <w:r w:rsidR="5B95B7D5" w:rsidRPr="4867A1D8">
        <w:rPr>
          <w:rFonts w:ascii="Times New Roman" w:hAnsi="Times New Roman"/>
          <w:noProof/>
          <w:sz w:val="24"/>
          <w:szCs w:val="24"/>
        </w:rPr>
        <w:t>Eesti koostab Metsanduse arengukava aastateks 2021-2030 ja sarnased kavad, eesmärgiga hõlbustada valdkondade vahelist dialoogi metsaga seotud poliitika kohta, on olemas enamikel Euroopa riikidel.</w:t>
      </w:r>
      <w:r w:rsidR="5B95B7D5" w:rsidRPr="4867A1D8">
        <w:rPr>
          <w:rFonts w:ascii="Times New Roman" w:hAnsi="Times New Roman"/>
          <w:sz w:val="24"/>
          <w:szCs w:val="24"/>
        </w:rPr>
        <w:t xml:space="preserve"> </w:t>
      </w:r>
      <w:r w:rsidR="004F63BF" w:rsidRPr="4867A1D8">
        <w:rPr>
          <w:rFonts w:ascii="Times New Roman" w:hAnsi="Times New Roman"/>
          <w:sz w:val="24"/>
          <w:szCs w:val="24"/>
        </w:rPr>
        <w:t>Kavade omavahe</w:t>
      </w:r>
      <w:r w:rsidR="00F12F7C" w:rsidRPr="4867A1D8">
        <w:rPr>
          <w:rFonts w:ascii="Times New Roman" w:hAnsi="Times New Roman"/>
          <w:sz w:val="24"/>
          <w:szCs w:val="24"/>
        </w:rPr>
        <w:t>l</w:t>
      </w:r>
      <w:r w:rsidR="004F63BF" w:rsidRPr="4867A1D8">
        <w:rPr>
          <w:rFonts w:ascii="Times New Roman" w:hAnsi="Times New Roman"/>
          <w:sz w:val="24"/>
          <w:szCs w:val="24"/>
        </w:rPr>
        <w:t xml:space="preserve">ine jagamine Euroopa riikide vahel on </w:t>
      </w:r>
      <w:r w:rsidR="00F12F7C" w:rsidRPr="4867A1D8">
        <w:rPr>
          <w:rFonts w:ascii="Times New Roman" w:hAnsi="Times New Roman"/>
          <w:sz w:val="24"/>
          <w:szCs w:val="24"/>
        </w:rPr>
        <w:t>mõistlik</w:t>
      </w:r>
      <w:r w:rsidR="004F63BF" w:rsidRPr="4867A1D8">
        <w:rPr>
          <w:rFonts w:ascii="Times New Roman" w:hAnsi="Times New Roman"/>
          <w:sz w:val="24"/>
          <w:szCs w:val="24"/>
        </w:rPr>
        <w:t>,</w:t>
      </w:r>
      <w:r w:rsidR="00F12F7C" w:rsidRPr="4867A1D8">
        <w:rPr>
          <w:rFonts w:ascii="Times New Roman" w:hAnsi="Times New Roman"/>
          <w:sz w:val="24"/>
          <w:szCs w:val="24"/>
        </w:rPr>
        <w:t xml:space="preserve"> kuid</w:t>
      </w:r>
      <w:r w:rsidR="004F63BF" w:rsidRPr="4867A1D8">
        <w:rPr>
          <w:rFonts w:ascii="Times New Roman" w:hAnsi="Times New Roman"/>
          <w:sz w:val="24"/>
          <w:szCs w:val="24"/>
        </w:rPr>
        <w:t xml:space="preserve"> koostami</w:t>
      </w:r>
      <w:r w:rsidR="00F12F7C" w:rsidRPr="4867A1D8">
        <w:rPr>
          <w:rFonts w:ascii="Times New Roman" w:hAnsi="Times New Roman"/>
          <w:sz w:val="24"/>
          <w:szCs w:val="24"/>
        </w:rPr>
        <w:t>s</w:t>
      </w:r>
      <w:r w:rsidR="004F63BF" w:rsidRPr="4867A1D8">
        <w:rPr>
          <w:rFonts w:ascii="Times New Roman" w:hAnsi="Times New Roman"/>
          <w:sz w:val="24"/>
          <w:szCs w:val="24"/>
        </w:rPr>
        <w:t>e ajaraam</w:t>
      </w:r>
      <w:r w:rsidR="00F12F7C" w:rsidRPr="4867A1D8">
        <w:rPr>
          <w:rFonts w:ascii="Times New Roman" w:hAnsi="Times New Roman"/>
          <w:sz w:val="24"/>
          <w:szCs w:val="24"/>
        </w:rPr>
        <w:t xml:space="preserve">, sisu </w:t>
      </w:r>
      <w:r w:rsidR="004F63BF" w:rsidRPr="4867A1D8">
        <w:rPr>
          <w:rFonts w:ascii="Times New Roman" w:hAnsi="Times New Roman"/>
          <w:sz w:val="24"/>
          <w:szCs w:val="24"/>
        </w:rPr>
        <w:t xml:space="preserve">ja protsess </w:t>
      </w:r>
      <w:r w:rsidR="00F12F7C" w:rsidRPr="4867A1D8">
        <w:rPr>
          <w:rFonts w:ascii="Times New Roman" w:hAnsi="Times New Roman"/>
          <w:sz w:val="24"/>
          <w:szCs w:val="24"/>
        </w:rPr>
        <w:t xml:space="preserve">tuleb liikmesriikide eripärasid arvestades </w:t>
      </w:r>
      <w:r w:rsidR="004F63BF" w:rsidRPr="4867A1D8">
        <w:rPr>
          <w:rFonts w:ascii="Times New Roman" w:hAnsi="Times New Roman"/>
          <w:sz w:val="24"/>
          <w:szCs w:val="24"/>
        </w:rPr>
        <w:t>igale riigile endale</w:t>
      </w:r>
      <w:r w:rsidR="00F12F7C" w:rsidRPr="4867A1D8">
        <w:rPr>
          <w:rFonts w:ascii="Times New Roman" w:hAnsi="Times New Roman"/>
          <w:sz w:val="24"/>
          <w:szCs w:val="24"/>
        </w:rPr>
        <w:t xml:space="preserve"> otsustada jätta</w:t>
      </w:r>
      <w:r w:rsidR="004F63BF" w:rsidRPr="4867A1D8">
        <w:rPr>
          <w:rFonts w:ascii="Times New Roman" w:hAnsi="Times New Roman"/>
          <w:sz w:val="24"/>
          <w:szCs w:val="24"/>
        </w:rPr>
        <w:t xml:space="preserve">. </w:t>
      </w:r>
    </w:p>
    <w:p w14:paraId="2B848390" w14:textId="77777777" w:rsidR="0016681F" w:rsidRDefault="0016681F" w:rsidP="0016681F">
      <w:pPr>
        <w:autoSpaceDE w:val="0"/>
        <w:autoSpaceDN w:val="0"/>
        <w:adjustRightInd w:val="0"/>
        <w:spacing w:before="120" w:after="120" w:line="240" w:lineRule="auto"/>
        <w:jc w:val="both"/>
        <w:rPr>
          <w:rFonts w:ascii="Times New Roman" w:hAnsi="Times New Roman"/>
          <w:b/>
          <w:bCs/>
          <w:sz w:val="24"/>
          <w:szCs w:val="24"/>
          <w:lang w:eastAsia="ar-SA"/>
        </w:rPr>
      </w:pPr>
    </w:p>
    <w:p w14:paraId="55E98425" w14:textId="192B41B5" w:rsidR="00FD7696" w:rsidRPr="0016681F" w:rsidRDefault="5E75D33D" w:rsidP="0016681F">
      <w:pPr>
        <w:autoSpaceDE w:val="0"/>
        <w:autoSpaceDN w:val="0"/>
        <w:adjustRightInd w:val="0"/>
        <w:spacing w:before="120" w:after="120" w:line="240" w:lineRule="auto"/>
        <w:jc w:val="both"/>
        <w:rPr>
          <w:rFonts w:ascii="Times New Roman" w:hAnsi="Times New Roman"/>
          <w:b/>
          <w:bCs/>
          <w:color w:val="212121"/>
          <w:sz w:val="24"/>
          <w:szCs w:val="24"/>
        </w:rPr>
      </w:pPr>
      <w:r w:rsidRPr="0016681F">
        <w:rPr>
          <w:rFonts w:ascii="Times New Roman" w:hAnsi="Times New Roman"/>
          <w:b/>
          <w:bCs/>
          <w:sz w:val="24"/>
          <w:szCs w:val="24"/>
          <w:lang w:eastAsia="ar-SA"/>
        </w:rPr>
        <w:t>4</w:t>
      </w:r>
      <w:r w:rsidR="60A4F60F" w:rsidRPr="0016681F">
        <w:rPr>
          <w:rFonts w:ascii="Times New Roman" w:hAnsi="Times New Roman"/>
          <w:b/>
          <w:bCs/>
          <w:sz w:val="24"/>
          <w:szCs w:val="24"/>
          <w:lang w:eastAsia="ar-SA"/>
        </w:rPr>
        <w:t xml:space="preserve">. </w:t>
      </w:r>
      <w:r w:rsidR="6341CCEF" w:rsidRPr="0016681F">
        <w:rPr>
          <w:rFonts w:ascii="Times New Roman" w:hAnsi="Times New Roman"/>
          <w:b/>
          <w:bCs/>
          <w:sz w:val="24"/>
          <w:szCs w:val="24"/>
          <w:lang w:eastAsia="ar-SA"/>
        </w:rPr>
        <w:t xml:space="preserve">Leiame, et </w:t>
      </w:r>
      <w:proofErr w:type="spellStart"/>
      <w:r w:rsidR="1E64F88D" w:rsidRPr="0016681F">
        <w:rPr>
          <w:rFonts w:ascii="Times New Roman" w:hAnsi="Times New Roman"/>
          <w:b/>
          <w:bCs/>
          <w:sz w:val="24"/>
          <w:szCs w:val="24"/>
          <w:lang w:eastAsia="ar-SA"/>
        </w:rPr>
        <w:t>kaugseire</w:t>
      </w:r>
      <w:proofErr w:type="spellEnd"/>
      <w:r w:rsidR="1E64F88D" w:rsidRPr="0016681F">
        <w:rPr>
          <w:rFonts w:ascii="Times New Roman" w:hAnsi="Times New Roman"/>
          <w:b/>
          <w:bCs/>
          <w:sz w:val="24"/>
          <w:szCs w:val="24"/>
          <w:lang w:eastAsia="ar-SA"/>
        </w:rPr>
        <w:t xml:space="preserve"> meetodid vajavad asjakohast kasutuselevõttu, kuid </w:t>
      </w:r>
      <w:r w:rsidR="6341CCEF" w:rsidRPr="0016681F">
        <w:rPr>
          <w:rFonts w:ascii="Times New Roman" w:hAnsi="Times New Roman"/>
          <w:b/>
          <w:bCs/>
          <w:sz w:val="24"/>
          <w:szCs w:val="24"/>
          <w:lang w:eastAsia="ar-SA"/>
        </w:rPr>
        <w:t xml:space="preserve">metsaseire peaks lisaks </w:t>
      </w:r>
      <w:proofErr w:type="spellStart"/>
      <w:r w:rsidR="00F12F7C" w:rsidRPr="0016681F">
        <w:rPr>
          <w:rFonts w:ascii="Times New Roman" w:hAnsi="Times New Roman"/>
          <w:b/>
          <w:bCs/>
          <w:sz w:val="24"/>
          <w:szCs w:val="24"/>
          <w:lang w:eastAsia="ar-SA"/>
        </w:rPr>
        <w:t>kaugseirele</w:t>
      </w:r>
      <w:proofErr w:type="spellEnd"/>
      <w:r w:rsidR="00F12F7C" w:rsidRPr="0016681F">
        <w:rPr>
          <w:rFonts w:ascii="Times New Roman" w:hAnsi="Times New Roman"/>
          <w:b/>
          <w:bCs/>
          <w:sz w:val="24"/>
          <w:szCs w:val="24"/>
          <w:lang w:eastAsia="ar-SA"/>
        </w:rPr>
        <w:t xml:space="preserve"> </w:t>
      </w:r>
      <w:r w:rsidR="6341CCEF" w:rsidRPr="0016681F">
        <w:rPr>
          <w:rFonts w:ascii="Times New Roman" w:hAnsi="Times New Roman"/>
          <w:b/>
          <w:bCs/>
          <w:sz w:val="24"/>
          <w:szCs w:val="24"/>
          <w:lang w:eastAsia="ar-SA"/>
        </w:rPr>
        <w:t xml:space="preserve">tuginema ka muudele usaldusväärsetele riiklikele </w:t>
      </w:r>
      <w:r w:rsidR="6341CCEF" w:rsidRPr="0016681F">
        <w:rPr>
          <w:rFonts w:ascii="Times New Roman" w:hAnsi="Times New Roman"/>
          <w:b/>
          <w:bCs/>
          <w:color w:val="212121"/>
          <w:sz w:val="24"/>
          <w:szCs w:val="24"/>
        </w:rPr>
        <w:t>seiremeetoditele.</w:t>
      </w:r>
      <w:r w:rsidR="60A4F60F" w:rsidRPr="0016681F">
        <w:rPr>
          <w:rFonts w:ascii="Times New Roman" w:hAnsi="Times New Roman"/>
          <w:b/>
          <w:bCs/>
          <w:color w:val="212121"/>
          <w:sz w:val="24"/>
          <w:szCs w:val="24"/>
        </w:rPr>
        <w:t xml:space="preserve"> </w:t>
      </w:r>
    </w:p>
    <w:p w14:paraId="2233F4D4" w14:textId="4544A35F" w:rsidR="00FD7696" w:rsidRPr="0016681F" w:rsidRDefault="00FD7696" w:rsidP="0016681F">
      <w:pPr>
        <w:autoSpaceDE w:val="0"/>
        <w:autoSpaceDN w:val="0"/>
        <w:adjustRightInd w:val="0"/>
        <w:spacing w:before="120" w:after="120" w:line="240" w:lineRule="auto"/>
        <w:jc w:val="both"/>
        <w:rPr>
          <w:rFonts w:ascii="Times New Roman" w:hAnsi="Times New Roman"/>
          <w:sz w:val="24"/>
          <w:szCs w:val="24"/>
          <w:lang w:eastAsia="ar-SA"/>
        </w:rPr>
      </w:pPr>
      <w:r w:rsidRPr="0016681F">
        <w:rPr>
          <w:rFonts w:ascii="Times New Roman" w:hAnsi="Times New Roman"/>
          <w:b/>
          <w:bCs/>
          <w:color w:val="212121"/>
          <w:sz w:val="24"/>
          <w:szCs w:val="24"/>
        </w:rPr>
        <w:t>Selgitus</w:t>
      </w:r>
      <w:r w:rsidRPr="0016681F">
        <w:rPr>
          <w:rFonts w:ascii="Times New Roman" w:hAnsi="Times New Roman"/>
          <w:sz w:val="24"/>
          <w:szCs w:val="24"/>
          <w:lang w:eastAsia="ar-SA"/>
        </w:rPr>
        <w:t>: Määruse ettepanek</w:t>
      </w:r>
      <w:r w:rsidR="00711A15" w:rsidRPr="0016681F">
        <w:rPr>
          <w:rFonts w:ascii="Times New Roman" w:hAnsi="Times New Roman"/>
          <w:sz w:val="24"/>
          <w:szCs w:val="24"/>
          <w:lang w:eastAsia="ar-SA"/>
        </w:rPr>
        <w:t xml:space="preserve">u üks osa (Artikkel </w:t>
      </w:r>
      <w:r w:rsidR="004E0F2A" w:rsidRPr="0016681F">
        <w:rPr>
          <w:rFonts w:ascii="Times New Roman" w:hAnsi="Times New Roman"/>
          <w:sz w:val="24"/>
          <w:szCs w:val="24"/>
          <w:lang w:eastAsia="ar-SA"/>
        </w:rPr>
        <w:t xml:space="preserve">5 lg </w:t>
      </w:r>
      <w:r w:rsidR="12C56245" w:rsidRPr="0016681F">
        <w:rPr>
          <w:rFonts w:ascii="Times New Roman" w:hAnsi="Times New Roman"/>
          <w:sz w:val="24"/>
          <w:szCs w:val="24"/>
          <w:lang w:eastAsia="ar-SA"/>
        </w:rPr>
        <w:t xml:space="preserve">2 </w:t>
      </w:r>
      <w:r w:rsidR="004E0F2A" w:rsidRPr="0016681F">
        <w:rPr>
          <w:rFonts w:ascii="Times New Roman" w:hAnsi="Times New Roman"/>
          <w:sz w:val="24"/>
          <w:szCs w:val="24"/>
          <w:lang w:eastAsia="ar-SA"/>
        </w:rPr>
        <w:t>ja lisa I)</w:t>
      </w:r>
      <w:r w:rsidR="00711A15" w:rsidRPr="0016681F">
        <w:rPr>
          <w:rFonts w:ascii="Times New Roman" w:hAnsi="Times New Roman"/>
          <w:sz w:val="24"/>
          <w:szCs w:val="24"/>
          <w:lang w:eastAsia="ar-SA"/>
        </w:rPr>
        <w:t xml:space="preserve"> kolmest</w:t>
      </w:r>
      <w:r w:rsidRPr="0016681F">
        <w:rPr>
          <w:rFonts w:ascii="Times New Roman" w:hAnsi="Times New Roman"/>
          <w:sz w:val="24"/>
          <w:szCs w:val="24"/>
          <w:lang w:eastAsia="ar-SA"/>
        </w:rPr>
        <w:t xml:space="preserve"> keskendub satelliitseirele. Ainult satelliittehnoloogia kasutamine metsade seireks ei ole piisav ja täiesti usaldusväärne, kuna see ei anna piisavalt täpset tervikülevaadet maa-alade seisukorrast. Ühtlasi võib satelliitseire olla alus valetõlgenduste tekkeks. Seetõttu tuleks paralleelselt ja sellega koos kasutada ka liikmesriigis kogutud ja töödeldud </w:t>
      </w:r>
      <w:r w:rsidR="4815AD13" w:rsidRPr="0016681F">
        <w:rPr>
          <w:rFonts w:ascii="Times New Roman" w:hAnsi="Times New Roman"/>
          <w:sz w:val="24"/>
          <w:szCs w:val="24"/>
          <w:lang w:eastAsia="ar-SA"/>
        </w:rPr>
        <w:t xml:space="preserve">geograafiliselt täpselt ruumipunktidega seostatavaid </w:t>
      </w:r>
      <w:r w:rsidRPr="0016681F">
        <w:rPr>
          <w:rFonts w:ascii="Times New Roman" w:hAnsi="Times New Roman"/>
          <w:sz w:val="24"/>
          <w:szCs w:val="24"/>
          <w:lang w:eastAsia="ar-SA"/>
        </w:rPr>
        <w:t>andmeid ning informatsiooni, nagu seda tehakse Eestis riikliku metsainventeerimise ehk statistilise metsainventeerimise (SMI) andmestikuga.</w:t>
      </w:r>
    </w:p>
    <w:p w14:paraId="63C00BAD" w14:textId="77777777" w:rsidR="004E0F2A" w:rsidRDefault="004E0F2A" w:rsidP="00D41B3E">
      <w:pPr>
        <w:autoSpaceDE w:val="0"/>
        <w:autoSpaceDN w:val="0"/>
        <w:adjustRightInd w:val="0"/>
        <w:spacing w:after="0" w:line="240" w:lineRule="auto"/>
        <w:jc w:val="both"/>
        <w:rPr>
          <w:rFonts w:ascii="Times New Roman" w:hAnsi="Times New Roman"/>
          <w:b/>
          <w:bCs/>
          <w:noProof/>
          <w:sz w:val="24"/>
          <w:szCs w:val="24"/>
        </w:rPr>
      </w:pPr>
    </w:p>
    <w:p w14:paraId="227AAE0B" w14:textId="20B93499" w:rsidR="00BD7217" w:rsidRPr="0016681F" w:rsidRDefault="4DACB6A4" w:rsidP="0016681F">
      <w:pPr>
        <w:autoSpaceDE w:val="0"/>
        <w:autoSpaceDN w:val="0"/>
        <w:adjustRightInd w:val="0"/>
        <w:spacing w:before="120" w:after="120" w:line="240" w:lineRule="auto"/>
        <w:jc w:val="both"/>
        <w:rPr>
          <w:rFonts w:ascii="Times New Roman" w:hAnsi="Times New Roman"/>
          <w:b/>
          <w:bCs/>
          <w:color w:val="212121"/>
          <w:sz w:val="24"/>
          <w:szCs w:val="24"/>
        </w:rPr>
      </w:pPr>
      <w:r w:rsidRPr="4FCCF902">
        <w:rPr>
          <w:rFonts w:ascii="Times New Roman" w:hAnsi="Times New Roman"/>
          <w:b/>
          <w:bCs/>
          <w:noProof/>
          <w:sz w:val="24"/>
          <w:szCs w:val="24"/>
        </w:rPr>
        <w:t>5</w:t>
      </w:r>
      <w:r w:rsidR="60A4F60F" w:rsidRPr="4FCCF902">
        <w:rPr>
          <w:rFonts w:ascii="Times New Roman" w:hAnsi="Times New Roman"/>
          <w:b/>
          <w:bCs/>
          <w:noProof/>
          <w:sz w:val="24"/>
          <w:szCs w:val="24"/>
        </w:rPr>
        <w:t xml:space="preserve">. </w:t>
      </w:r>
      <w:r w:rsidR="205C4324" w:rsidRPr="4FCCF902">
        <w:rPr>
          <w:rFonts w:ascii="Times New Roman" w:hAnsi="Times New Roman"/>
          <w:b/>
          <w:bCs/>
          <w:noProof/>
          <w:sz w:val="24"/>
          <w:szCs w:val="24"/>
        </w:rPr>
        <w:t>Eesti leiab</w:t>
      </w:r>
      <w:r w:rsidR="34DA24A5" w:rsidRPr="4FCCF902">
        <w:rPr>
          <w:rFonts w:ascii="Times New Roman" w:hAnsi="Times New Roman"/>
          <w:b/>
          <w:bCs/>
          <w:noProof/>
          <w:sz w:val="24"/>
          <w:szCs w:val="24"/>
        </w:rPr>
        <w:t>,</w:t>
      </w:r>
      <w:r w:rsidR="205C4324" w:rsidRPr="4FCCF902">
        <w:rPr>
          <w:rFonts w:ascii="Times New Roman" w:hAnsi="Times New Roman"/>
          <w:b/>
          <w:bCs/>
          <w:noProof/>
          <w:sz w:val="24"/>
          <w:szCs w:val="24"/>
        </w:rPr>
        <w:t xml:space="preserve"> et </w:t>
      </w:r>
      <w:r w:rsidR="2939DE1B" w:rsidRPr="4FCCF902">
        <w:rPr>
          <w:rFonts w:ascii="Times New Roman" w:hAnsi="Times New Roman"/>
          <w:b/>
          <w:bCs/>
          <w:color w:val="000000" w:themeColor="text1"/>
          <w:sz w:val="24"/>
          <w:szCs w:val="24"/>
        </w:rPr>
        <w:t>liikmesriikide</w:t>
      </w:r>
      <w:r w:rsidR="2418449C" w:rsidRPr="4FCCF902">
        <w:rPr>
          <w:rFonts w:ascii="Times New Roman" w:hAnsi="Times New Roman"/>
          <w:b/>
          <w:bCs/>
          <w:color w:val="000000" w:themeColor="text1"/>
          <w:sz w:val="24"/>
          <w:szCs w:val="24"/>
        </w:rPr>
        <w:t xml:space="preserve"> kulutused </w:t>
      </w:r>
      <w:r w:rsidR="557D8223" w:rsidRPr="4FCCF902">
        <w:rPr>
          <w:rFonts w:ascii="Times New Roman" w:hAnsi="Times New Roman"/>
          <w:b/>
          <w:bCs/>
          <w:color w:val="000000" w:themeColor="text1"/>
          <w:sz w:val="24"/>
          <w:szCs w:val="24"/>
        </w:rPr>
        <w:t>metsa</w:t>
      </w:r>
      <w:r w:rsidR="2418449C" w:rsidRPr="4FCCF902">
        <w:rPr>
          <w:rFonts w:ascii="Times New Roman" w:hAnsi="Times New Roman"/>
          <w:b/>
          <w:bCs/>
          <w:color w:val="000000" w:themeColor="text1"/>
          <w:sz w:val="24"/>
          <w:szCs w:val="24"/>
        </w:rPr>
        <w:t xml:space="preserve">seire </w:t>
      </w:r>
      <w:r w:rsidR="4BAFA4DC" w:rsidRPr="4FCCF902">
        <w:rPr>
          <w:rFonts w:ascii="Times New Roman" w:hAnsi="Times New Roman"/>
          <w:b/>
          <w:bCs/>
          <w:color w:val="000000" w:themeColor="text1"/>
          <w:sz w:val="24"/>
          <w:szCs w:val="24"/>
        </w:rPr>
        <w:t xml:space="preserve">nõuete </w:t>
      </w:r>
      <w:r w:rsidR="2418449C" w:rsidRPr="4FCCF902">
        <w:rPr>
          <w:rFonts w:ascii="Times New Roman" w:hAnsi="Times New Roman"/>
          <w:b/>
          <w:bCs/>
          <w:color w:val="000000" w:themeColor="text1"/>
          <w:sz w:val="24"/>
          <w:szCs w:val="24"/>
        </w:rPr>
        <w:t xml:space="preserve">rakendamisel peaks olema </w:t>
      </w:r>
      <w:r w:rsidR="4558DB03" w:rsidRPr="4FCCF902">
        <w:rPr>
          <w:rFonts w:ascii="Times New Roman" w:hAnsi="Times New Roman"/>
          <w:b/>
          <w:bCs/>
          <w:color w:val="000000" w:themeColor="text1"/>
          <w:sz w:val="24"/>
          <w:szCs w:val="24"/>
        </w:rPr>
        <w:t>k</w:t>
      </w:r>
      <w:r w:rsidR="2418449C" w:rsidRPr="4FCCF902">
        <w:rPr>
          <w:rFonts w:ascii="Times New Roman" w:hAnsi="Times New Roman"/>
          <w:b/>
          <w:bCs/>
          <w:color w:val="000000" w:themeColor="text1"/>
          <w:sz w:val="24"/>
          <w:szCs w:val="24"/>
        </w:rPr>
        <w:t>omisjoni poolt kaasrahastatud</w:t>
      </w:r>
      <w:r w:rsidR="368A8C12" w:rsidRPr="4FCCF902">
        <w:rPr>
          <w:rFonts w:ascii="Times New Roman" w:hAnsi="Times New Roman"/>
          <w:b/>
          <w:bCs/>
          <w:color w:val="000000" w:themeColor="text1"/>
          <w:sz w:val="24"/>
          <w:szCs w:val="24"/>
        </w:rPr>
        <w:t>.</w:t>
      </w:r>
      <w:r w:rsidR="2418449C" w:rsidRPr="4FCCF902">
        <w:rPr>
          <w:rFonts w:ascii="Times New Roman" w:hAnsi="Times New Roman"/>
          <w:b/>
          <w:bCs/>
          <w:color w:val="000000" w:themeColor="text1"/>
          <w:sz w:val="24"/>
          <w:szCs w:val="24"/>
        </w:rPr>
        <w:t xml:space="preserve"> </w:t>
      </w:r>
      <w:r w:rsidR="4BAFA4DC" w:rsidRPr="4FCCF902">
        <w:rPr>
          <w:rFonts w:ascii="Times New Roman" w:hAnsi="Times New Roman"/>
          <w:b/>
          <w:bCs/>
          <w:sz w:val="24"/>
          <w:szCs w:val="24"/>
        </w:rPr>
        <w:t>Peame oluliseks, et määruse metsaandmete kogumiseks oleks võimalik saada kaasrahastust Euroopa Liidu keskkonna- ja kliimameetmete pr</w:t>
      </w:r>
      <w:r w:rsidR="4BAFA4DC" w:rsidRPr="0016681F">
        <w:rPr>
          <w:rFonts w:ascii="Times New Roman" w:hAnsi="Times New Roman"/>
          <w:b/>
          <w:bCs/>
          <w:color w:val="212121"/>
          <w:sz w:val="24"/>
          <w:szCs w:val="24"/>
        </w:rPr>
        <w:t>ogrammist (LIFE).</w:t>
      </w:r>
    </w:p>
    <w:p w14:paraId="4F90F312" w14:textId="672F5717" w:rsidR="0092105C" w:rsidRDefault="2418449C" w:rsidP="0016681F">
      <w:pPr>
        <w:autoSpaceDE w:val="0"/>
        <w:autoSpaceDN w:val="0"/>
        <w:adjustRightInd w:val="0"/>
        <w:spacing w:before="120" w:after="120" w:line="240" w:lineRule="auto"/>
        <w:jc w:val="both"/>
        <w:rPr>
          <w:rFonts w:ascii="Times New Roman" w:hAnsi="Times New Roman"/>
          <w:color w:val="000000"/>
          <w:sz w:val="24"/>
          <w:szCs w:val="24"/>
          <w:shd w:val="clear" w:color="auto" w:fill="FFFFFF"/>
        </w:rPr>
      </w:pPr>
      <w:r w:rsidRPr="0016681F">
        <w:rPr>
          <w:rFonts w:ascii="Times New Roman" w:hAnsi="Times New Roman"/>
          <w:b/>
          <w:bCs/>
          <w:color w:val="212121"/>
          <w:sz w:val="24"/>
          <w:szCs w:val="24"/>
        </w:rPr>
        <w:lastRenderedPageBreak/>
        <w:t>Selgitus</w:t>
      </w:r>
      <w:r w:rsidR="557D8223" w:rsidRPr="4867A1D8">
        <w:rPr>
          <w:rFonts w:ascii="Times New Roman" w:hAnsi="Times New Roman"/>
          <w:color w:val="000000" w:themeColor="text1"/>
          <w:sz w:val="24"/>
          <w:szCs w:val="24"/>
        </w:rPr>
        <w:t>:</w:t>
      </w:r>
      <w:r w:rsidR="6679D70A" w:rsidRPr="6F10ABA9">
        <w:rPr>
          <w:rFonts w:ascii="Times New Roman" w:hAnsi="Times New Roman"/>
          <w:color w:val="000000" w:themeColor="text1"/>
          <w:sz w:val="24"/>
          <w:szCs w:val="24"/>
        </w:rPr>
        <w:t xml:space="preserve"> </w:t>
      </w:r>
      <w:r w:rsidRPr="008E7131">
        <w:rPr>
          <w:rFonts w:ascii="Times New Roman" w:hAnsi="Times New Roman"/>
          <w:color w:val="000000"/>
          <w:sz w:val="24"/>
          <w:szCs w:val="24"/>
          <w:shd w:val="clear" w:color="auto" w:fill="FFFFFF"/>
        </w:rPr>
        <w:t xml:space="preserve">EL </w:t>
      </w:r>
      <w:r w:rsidR="5ADE5AF8" w:rsidRPr="008E7131">
        <w:rPr>
          <w:rFonts w:ascii="Times New Roman" w:hAnsi="Times New Roman"/>
          <w:color w:val="000000"/>
          <w:sz w:val="24"/>
          <w:szCs w:val="24"/>
          <w:shd w:val="clear" w:color="auto" w:fill="FFFFFF"/>
        </w:rPr>
        <w:t>määrusega</w:t>
      </w:r>
      <w:r w:rsidRPr="008E7131">
        <w:rPr>
          <w:rFonts w:ascii="Times New Roman" w:hAnsi="Times New Roman"/>
          <w:color w:val="000000"/>
          <w:sz w:val="24"/>
          <w:szCs w:val="24"/>
          <w:shd w:val="clear" w:color="auto" w:fill="FFFFFF"/>
        </w:rPr>
        <w:t xml:space="preserve"> nr 2152/2003 („Forest </w:t>
      </w:r>
      <w:proofErr w:type="spellStart"/>
      <w:r w:rsidRPr="008E7131">
        <w:rPr>
          <w:rFonts w:ascii="Times New Roman" w:hAnsi="Times New Roman"/>
          <w:color w:val="000000"/>
          <w:sz w:val="24"/>
          <w:szCs w:val="24"/>
          <w:shd w:val="clear" w:color="auto" w:fill="FFFFFF"/>
        </w:rPr>
        <w:t>Focus</w:t>
      </w:r>
      <w:proofErr w:type="spellEnd"/>
      <w:r w:rsidRPr="008E7131">
        <w:rPr>
          <w:rFonts w:ascii="Times New Roman" w:hAnsi="Times New Roman"/>
          <w:color w:val="000000"/>
          <w:sz w:val="24"/>
          <w:szCs w:val="24"/>
          <w:shd w:val="clear" w:color="auto" w:fill="FFFFFF"/>
        </w:rPr>
        <w:t>“)</w:t>
      </w:r>
      <w:r w:rsidR="5ADE5AF8" w:rsidRPr="008E7131">
        <w:rPr>
          <w:rFonts w:ascii="Times New Roman" w:hAnsi="Times New Roman"/>
          <w:color w:val="000000"/>
          <w:sz w:val="24"/>
          <w:szCs w:val="24"/>
          <w:shd w:val="clear" w:color="auto" w:fill="FFFFFF"/>
        </w:rPr>
        <w:t>, mis kaotas kehtivuse 2006. aastal, kehtestati ELi tasandil koordineeritud metsaseire kohustus koos ulatusliku kaasrahastusega (65 miljonit eurot nelja aasta jooksul EL 15 riikides). Kõnealuse määrusega tugevdati integreeritud metsaseiret, loodi koondandmete ja -teabe andmebaas ELi metsade seisundi kohta ning laiendati metsaseire ulatust mullale ja elurikkusele.</w:t>
      </w:r>
    </w:p>
    <w:p w14:paraId="5284D874" w14:textId="65BD1533" w:rsidR="00B7234E" w:rsidRPr="00380AAA" w:rsidRDefault="7352B180" w:rsidP="6F10ABA9">
      <w:pPr>
        <w:pStyle w:val="Normaallaad1"/>
        <w:shd w:val="clear" w:color="auto" w:fill="FFFFFF" w:themeFill="background1"/>
        <w:spacing w:after="0"/>
        <w:jc w:val="both"/>
        <w:textAlignment w:val="baseline"/>
        <w:rPr>
          <w:b/>
          <w:bCs/>
          <w:color w:val="000000"/>
          <w:shd w:val="clear" w:color="auto" w:fill="FFFFFF"/>
        </w:rPr>
      </w:pPr>
      <w:r>
        <w:rPr>
          <w:b/>
          <w:bCs/>
          <w:color w:val="000000"/>
          <w:shd w:val="clear" w:color="auto" w:fill="FFFFFF"/>
        </w:rPr>
        <w:t>6</w:t>
      </w:r>
      <w:r w:rsidR="60A4F60F">
        <w:rPr>
          <w:b/>
          <w:bCs/>
          <w:color w:val="000000"/>
          <w:shd w:val="clear" w:color="auto" w:fill="FFFFFF"/>
        </w:rPr>
        <w:t xml:space="preserve">. </w:t>
      </w:r>
      <w:r w:rsidR="23710C19" w:rsidRPr="00380AAA">
        <w:rPr>
          <w:b/>
          <w:bCs/>
          <w:color w:val="000000"/>
          <w:shd w:val="clear" w:color="auto" w:fill="FFFFFF"/>
        </w:rPr>
        <w:t xml:space="preserve">Toetame </w:t>
      </w:r>
      <w:r w:rsidR="3083C30E">
        <w:rPr>
          <w:b/>
          <w:bCs/>
          <w:color w:val="000000"/>
          <w:shd w:val="clear" w:color="auto" w:fill="FFFFFF"/>
        </w:rPr>
        <w:t>põhimõtet</w:t>
      </w:r>
      <w:r w:rsidR="684F2CE9">
        <w:rPr>
          <w:b/>
          <w:bCs/>
          <w:color w:val="000000"/>
          <w:shd w:val="clear" w:color="auto" w:fill="FFFFFF"/>
        </w:rPr>
        <w:t xml:space="preserve">, </w:t>
      </w:r>
      <w:r w:rsidR="23710C19" w:rsidRPr="00380AAA">
        <w:rPr>
          <w:b/>
          <w:bCs/>
          <w:color w:val="000000"/>
          <w:shd w:val="clear" w:color="auto" w:fill="FFFFFF"/>
        </w:rPr>
        <w:t xml:space="preserve">et </w:t>
      </w:r>
      <w:r w:rsidR="03CDE93B" w:rsidRPr="00380AAA">
        <w:rPr>
          <w:b/>
          <w:bCs/>
          <w:color w:val="000000"/>
          <w:shd w:val="clear" w:color="auto" w:fill="FFFFFF"/>
        </w:rPr>
        <w:t>k</w:t>
      </w:r>
      <w:r w:rsidR="23710C19" w:rsidRPr="00380AAA">
        <w:rPr>
          <w:b/>
          <w:bCs/>
          <w:color w:val="000000"/>
          <w:shd w:val="clear" w:color="auto" w:fill="FFFFFF"/>
        </w:rPr>
        <w:t xml:space="preserve">omisjon ja liikmesriigid vastutavad metsaseiresüsteemi alusel kogutavate ja jagatavate metsaandmete kvaliteedi </w:t>
      </w:r>
      <w:r w:rsidR="66C03167" w:rsidRPr="00380AAA">
        <w:rPr>
          <w:b/>
          <w:bCs/>
          <w:color w:val="000000"/>
          <w:shd w:val="clear" w:color="auto" w:fill="FFFFFF"/>
        </w:rPr>
        <w:t>ning</w:t>
      </w:r>
      <w:r w:rsidR="23710C19" w:rsidRPr="00380AAA">
        <w:rPr>
          <w:b/>
          <w:bCs/>
          <w:color w:val="000000"/>
          <w:shd w:val="clear" w:color="auto" w:fill="FFFFFF"/>
        </w:rPr>
        <w:t xml:space="preserve"> täielikkuse eest. Peame a</w:t>
      </w:r>
      <w:r w:rsidR="2E49CA82" w:rsidRPr="00380AAA">
        <w:rPr>
          <w:b/>
          <w:bCs/>
          <w:color w:val="000000"/>
          <w:shd w:val="clear" w:color="auto" w:fill="FFFFFF"/>
        </w:rPr>
        <w:t>ndmekvaliteedi kontroll</w:t>
      </w:r>
      <w:r w:rsidR="23710C19" w:rsidRPr="00380AAA">
        <w:rPr>
          <w:b/>
          <w:bCs/>
          <w:color w:val="000000"/>
          <w:shd w:val="clear" w:color="auto" w:fill="FFFFFF"/>
        </w:rPr>
        <w:t xml:space="preserve">i oluliseks ja seetõttu teeme ettepaneku sõnastada </w:t>
      </w:r>
      <w:r w:rsidR="23710C19" w:rsidRPr="00380AAA">
        <w:rPr>
          <w:b/>
          <w:bCs/>
        </w:rPr>
        <w:t>komisjoni poolt loodud andmete kvaliteedi kontrolli mehhanism.</w:t>
      </w:r>
    </w:p>
    <w:p w14:paraId="7A6321C5" w14:textId="75B0D603" w:rsidR="00B7234E" w:rsidRPr="00380AAA" w:rsidRDefault="00B7234E" w:rsidP="00D41B3E">
      <w:pPr>
        <w:autoSpaceDE w:val="0"/>
        <w:autoSpaceDN w:val="0"/>
        <w:adjustRightInd w:val="0"/>
        <w:spacing w:after="0" w:line="240" w:lineRule="auto"/>
        <w:jc w:val="both"/>
        <w:rPr>
          <w:rFonts w:ascii="Times New Roman" w:hAnsi="Times New Roman"/>
          <w:sz w:val="24"/>
          <w:szCs w:val="24"/>
        </w:rPr>
      </w:pPr>
      <w:r w:rsidRPr="4867A1D8">
        <w:rPr>
          <w:rFonts w:ascii="Times New Roman" w:hAnsi="Times New Roman"/>
          <w:b/>
          <w:bCs/>
          <w:color w:val="000000"/>
          <w:sz w:val="24"/>
          <w:szCs w:val="24"/>
          <w:shd w:val="clear" w:color="auto" w:fill="FFFFFF"/>
        </w:rPr>
        <w:t>Selgitus</w:t>
      </w:r>
      <w:r w:rsidRPr="4867A1D8">
        <w:rPr>
          <w:rFonts w:ascii="Times New Roman" w:hAnsi="Times New Roman"/>
          <w:color w:val="000000"/>
          <w:sz w:val="24"/>
          <w:szCs w:val="24"/>
          <w:shd w:val="clear" w:color="auto" w:fill="FFFFFF"/>
        </w:rPr>
        <w:t>:</w:t>
      </w:r>
      <w:r w:rsidR="47940265" w:rsidRPr="6F10ABA9">
        <w:rPr>
          <w:rFonts w:ascii="Times New Roman" w:hAnsi="Times New Roman"/>
          <w:color w:val="000000"/>
          <w:sz w:val="24"/>
          <w:szCs w:val="24"/>
          <w:shd w:val="clear" w:color="auto" w:fill="FFFFFF"/>
        </w:rPr>
        <w:t xml:space="preserve"> </w:t>
      </w:r>
      <w:r w:rsidRPr="6F10ABA9">
        <w:rPr>
          <w:rFonts w:ascii="Times New Roman" w:hAnsi="Times New Roman"/>
          <w:sz w:val="24"/>
          <w:szCs w:val="24"/>
        </w:rPr>
        <w:t xml:space="preserve">Eelnõu </w:t>
      </w:r>
      <w:r w:rsidR="009C70D3" w:rsidRPr="6F10ABA9">
        <w:rPr>
          <w:rFonts w:ascii="Times New Roman" w:hAnsi="Times New Roman"/>
          <w:sz w:val="24"/>
          <w:szCs w:val="24"/>
        </w:rPr>
        <w:t>põhjendus</w:t>
      </w:r>
      <w:r w:rsidRPr="6F10ABA9">
        <w:rPr>
          <w:rFonts w:ascii="Times New Roman" w:hAnsi="Times New Roman"/>
          <w:sz w:val="24"/>
          <w:szCs w:val="24"/>
        </w:rPr>
        <w:t xml:space="preserve">punkti 19 järgi „peavad komisjon ja liikmesriigid kontrollima metsaseiresüsteemi raames kogutud metsaandmete kvaliteeti ja täielikkust. Kui kvaliteedihindamise käigus selgub, et süsteemis on puudusi, peaksid liikmesriigid need kõrvaldama ning esitama komisjonile hinnangu ja parandusmeetmed.” Eelnõu ei sõnasta komisjoni poolt loodud andmete kvaliteedi kontrolli mehhanismi. Euroopa metsateaduse partnerlusel üldiselt ja liikmesriikidel (oma riigi kohta koostatud andmete piires) peaks olema võimalus komisjoni koostatud andmete kontrollimiseks ja tagasisidestamiseks. See soovitus tuleneb asjaolust, et liikmesriikidel on sageli täpsemad ja täiendavad andmed ning pikaajaline kogemus </w:t>
      </w:r>
      <w:proofErr w:type="spellStart"/>
      <w:r w:rsidRPr="6F10ABA9">
        <w:rPr>
          <w:rFonts w:ascii="Times New Roman" w:hAnsi="Times New Roman"/>
          <w:sz w:val="24"/>
          <w:szCs w:val="24"/>
        </w:rPr>
        <w:t>kaugseire</w:t>
      </w:r>
      <w:proofErr w:type="spellEnd"/>
      <w:r w:rsidRPr="6F10ABA9">
        <w:rPr>
          <w:rFonts w:ascii="Times New Roman" w:hAnsi="Times New Roman"/>
          <w:sz w:val="24"/>
          <w:szCs w:val="24"/>
        </w:rPr>
        <w:t xml:space="preserve"> andmete põhjal koostatud andmete hindamiseks.</w:t>
      </w:r>
    </w:p>
    <w:p w14:paraId="5C4957E6" w14:textId="77777777" w:rsidR="0094238C" w:rsidRDefault="0094238C" w:rsidP="00D41B3E">
      <w:pPr>
        <w:keepNext/>
        <w:suppressAutoHyphens/>
        <w:spacing w:after="0" w:line="240" w:lineRule="auto"/>
        <w:ind w:right="-2"/>
        <w:jc w:val="both"/>
        <w:outlineLvl w:val="8"/>
        <w:rPr>
          <w:rFonts w:ascii="Times New Roman" w:hAnsi="Times New Roman"/>
          <w:b/>
          <w:bCs/>
          <w:color w:val="000000" w:themeColor="text1"/>
          <w:sz w:val="24"/>
          <w:szCs w:val="24"/>
          <w:lang w:eastAsia="ar-SA"/>
        </w:rPr>
      </w:pPr>
    </w:p>
    <w:p w14:paraId="37C47539" w14:textId="00FBF096" w:rsidR="00D66AF6" w:rsidRPr="00995E6F" w:rsidRDefault="1382CEDB" w:rsidP="00D41B3E">
      <w:pPr>
        <w:keepNext/>
        <w:suppressAutoHyphens/>
        <w:spacing w:after="0" w:line="240" w:lineRule="auto"/>
        <w:ind w:right="-2"/>
        <w:jc w:val="both"/>
        <w:outlineLvl w:val="8"/>
        <w:rPr>
          <w:rFonts w:ascii="Times New Roman" w:hAnsi="Times New Roman"/>
          <w:b/>
          <w:bCs/>
          <w:color w:val="000000" w:themeColor="text1"/>
          <w:sz w:val="24"/>
          <w:szCs w:val="24"/>
          <w:lang w:eastAsia="ar-SA"/>
        </w:rPr>
      </w:pPr>
      <w:r w:rsidRPr="4FCCF902">
        <w:rPr>
          <w:rFonts w:ascii="Times New Roman" w:hAnsi="Times New Roman"/>
          <w:b/>
          <w:bCs/>
          <w:color w:val="000000" w:themeColor="text1"/>
          <w:sz w:val="24"/>
          <w:szCs w:val="24"/>
          <w:lang w:eastAsia="ar-SA"/>
        </w:rPr>
        <w:t>7</w:t>
      </w:r>
      <w:r w:rsidR="60A4F60F" w:rsidRPr="4FCCF902">
        <w:rPr>
          <w:rFonts w:ascii="Times New Roman" w:hAnsi="Times New Roman"/>
          <w:b/>
          <w:bCs/>
          <w:color w:val="000000" w:themeColor="text1"/>
          <w:sz w:val="24"/>
          <w:szCs w:val="24"/>
          <w:lang w:eastAsia="ar-SA"/>
        </w:rPr>
        <w:t xml:space="preserve">. </w:t>
      </w:r>
      <w:r w:rsidR="5A9433C7" w:rsidRPr="4FCCF902">
        <w:rPr>
          <w:rFonts w:ascii="Times New Roman" w:hAnsi="Times New Roman"/>
          <w:b/>
          <w:bCs/>
          <w:color w:val="000000" w:themeColor="text1"/>
          <w:sz w:val="24"/>
          <w:szCs w:val="24"/>
          <w:lang w:eastAsia="ar-SA"/>
        </w:rPr>
        <w:t xml:space="preserve">Peame vajalikuks, et määruse eelnõu menetluse käigus oleksid esitatud kõikide delegeeritud </w:t>
      </w:r>
      <w:r w:rsidR="263999A9" w:rsidRPr="4FCCF902">
        <w:rPr>
          <w:rFonts w:ascii="Times New Roman" w:hAnsi="Times New Roman"/>
          <w:b/>
          <w:bCs/>
          <w:color w:val="000000" w:themeColor="text1"/>
          <w:sz w:val="24"/>
          <w:szCs w:val="24"/>
          <w:lang w:eastAsia="ar-SA"/>
        </w:rPr>
        <w:t xml:space="preserve">aktide </w:t>
      </w:r>
      <w:r w:rsidR="5A9433C7" w:rsidRPr="4FCCF902">
        <w:rPr>
          <w:rFonts w:ascii="Times New Roman" w:hAnsi="Times New Roman"/>
          <w:b/>
          <w:bCs/>
          <w:color w:val="000000" w:themeColor="text1"/>
          <w:sz w:val="24"/>
          <w:szCs w:val="24"/>
          <w:lang w:eastAsia="ar-SA"/>
        </w:rPr>
        <w:t>ja rakendusaktide eelnõud, millele viidatakse määruse eelnõus.</w:t>
      </w:r>
    </w:p>
    <w:p w14:paraId="3A9FBD37" w14:textId="44293F6B" w:rsidR="00D66AF6" w:rsidRPr="00D66AF6" w:rsidRDefault="00D66AF6" w:rsidP="0094238C">
      <w:pPr>
        <w:pStyle w:val="Normaallaad1"/>
        <w:shd w:val="clear" w:color="auto" w:fill="FFFFFF" w:themeFill="background1"/>
        <w:spacing w:after="0"/>
        <w:jc w:val="both"/>
        <w:textAlignment w:val="baseline"/>
        <w:rPr>
          <w:color w:val="000000" w:themeColor="text1"/>
          <w:lang w:eastAsia="ar-SA"/>
        </w:rPr>
      </w:pPr>
      <w:r w:rsidRPr="0094238C">
        <w:rPr>
          <w:b/>
          <w:bCs/>
        </w:rPr>
        <w:t>Selgitus</w:t>
      </w:r>
      <w:r w:rsidRPr="4867A1D8">
        <w:rPr>
          <w:b/>
          <w:bCs/>
          <w:color w:val="000000" w:themeColor="text1"/>
          <w:lang w:eastAsia="ar-SA"/>
        </w:rPr>
        <w:t>:</w:t>
      </w:r>
      <w:r w:rsidRPr="6F10ABA9">
        <w:rPr>
          <w:color w:val="000000" w:themeColor="text1"/>
          <w:lang w:eastAsia="ar-SA"/>
        </w:rPr>
        <w:t xml:space="preserve"> </w:t>
      </w:r>
      <w:r w:rsidRPr="00D66AF6">
        <w:rPr>
          <w:color w:val="000000" w:themeColor="text1"/>
          <w:lang w:eastAsia="ar-SA"/>
        </w:rPr>
        <w:t>Määruse eelnõus on mitmeid olulise mõjuga delegeeritud ja rakendusakte, mida hetkel ei ole avalikustatud. Seega ei ole võimalik hinnata määruse rakendamise kumulatiivset mõju ning</w:t>
      </w:r>
      <w:r w:rsidRPr="00D66AF6">
        <w:t xml:space="preserve"> </w:t>
      </w:r>
      <w:r w:rsidRPr="00D66AF6">
        <w:rPr>
          <w:color w:val="000000" w:themeColor="text1"/>
          <w:lang w:eastAsia="ar-SA"/>
        </w:rPr>
        <w:t xml:space="preserve">rakendamiseks vajalikke kulutusi. </w:t>
      </w:r>
      <w:r w:rsidR="16743EED" w:rsidRPr="00D66AF6">
        <w:rPr>
          <w:color w:val="000000" w:themeColor="text1"/>
          <w:lang w:eastAsia="ar-SA"/>
        </w:rPr>
        <w:t xml:space="preserve">Eriti oluliseks peame täpsustavat infot </w:t>
      </w:r>
      <w:r w:rsidRPr="00D66AF6">
        <w:rPr>
          <w:color w:val="000000" w:themeColor="text1"/>
          <w:lang w:eastAsia="ar-SA"/>
        </w:rPr>
        <w:t xml:space="preserve"> </w:t>
      </w:r>
      <w:r>
        <w:rPr>
          <w:color w:val="000000" w:themeColor="text1"/>
          <w:lang w:eastAsia="ar-SA"/>
        </w:rPr>
        <w:t>a</w:t>
      </w:r>
      <w:r w:rsidRPr="00D66AF6">
        <w:rPr>
          <w:color w:val="000000" w:themeColor="text1"/>
          <w:lang w:eastAsia="ar-SA"/>
        </w:rPr>
        <w:t xml:space="preserve">rtikkel 8 lg 3 alusel välja antava rakendusakti osas, millega </w:t>
      </w:r>
      <w:r w:rsidR="34E3AC57" w:rsidRPr="00D66AF6">
        <w:rPr>
          <w:color w:val="000000" w:themeColor="text1"/>
          <w:lang w:eastAsia="ar-SA"/>
        </w:rPr>
        <w:t>k</w:t>
      </w:r>
      <w:r w:rsidRPr="00D66AF6">
        <w:rPr>
          <w:color w:val="000000" w:themeColor="text1"/>
          <w:lang w:eastAsia="ar-SA"/>
        </w:rPr>
        <w:t xml:space="preserve">omisjon </w:t>
      </w:r>
      <w:r w:rsidRPr="00D66AF6">
        <w:rPr>
          <w:color w:val="000000"/>
          <w:shd w:val="clear" w:color="auto" w:fill="FFFFFF"/>
        </w:rPr>
        <w:t>kehtestab III lisas loetletud täiendavate metsaandmete kogumise metoodika, sealhulgas tehnilised kirjeldused, ning täpsustab selles loetletud metsaandmete kirjeldusi.</w:t>
      </w:r>
    </w:p>
    <w:p w14:paraId="01AE488A" w14:textId="48253FA2" w:rsidR="00742A89" w:rsidRDefault="39515F11" w:rsidP="4FCCF902">
      <w:pPr>
        <w:spacing w:before="120" w:after="120" w:line="240" w:lineRule="auto"/>
        <w:jc w:val="both"/>
        <w:rPr>
          <w:rFonts w:ascii="Times New Roman" w:hAnsi="Times New Roman"/>
          <w:sz w:val="24"/>
          <w:szCs w:val="24"/>
        </w:rPr>
      </w:pPr>
      <w:bookmarkStart w:id="1" w:name="_Hlk157169330"/>
      <w:r w:rsidRPr="7F368BA5">
        <w:rPr>
          <w:rFonts w:ascii="Times New Roman" w:hAnsi="Times New Roman"/>
          <w:b/>
          <w:bCs/>
          <w:sz w:val="24"/>
          <w:szCs w:val="24"/>
        </w:rPr>
        <w:t>8</w:t>
      </w:r>
      <w:r w:rsidR="60A4F60F" w:rsidRPr="7F368BA5">
        <w:rPr>
          <w:rFonts w:ascii="Times New Roman" w:hAnsi="Times New Roman"/>
          <w:b/>
          <w:bCs/>
          <w:sz w:val="24"/>
          <w:szCs w:val="24"/>
        </w:rPr>
        <w:t xml:space="preserve">. </w:t>
      </w:r>
      <w:r w:rsidR="3A6F880F" w:rsidRPr="7F368BA5">
        <w:rPr>
          <w:rFonts w:ascii="Times New Roman" w:hAnsi="Times New Roman"/>
          <w:b/>
          <w:bCs/>
          <w:sz w:val="24"/>
          <w:szCs w:val="24"/>
        </w:rPr>
        <w:t>Rõhu</w:t>
      </w:r>
      <w:r w:rsidR="2A3C25FC" w:rsidRPr="7F368BA5">
        <w:rPr>
          <w:rFonts w:ascii="Times New Roman" w:hAnsi="Times New Roman"/>
          <w:b/>
          <w:bCs/>
          <w:sz w:val="24"/>
          <w:szCs w:val="24"/>
        </w:rPr>
        <w:t>t</w:t>
      </w:r>
      <w:r w:rsidR="3A6F880F" w:rsidRPr="7F368BA5">
        <w:rPr>
          <w:rFonts w:ascii="Times New Roman" w:hAnsi="Times New Roman"/>
          <w:b/>
          <w:bCs/>
          <w:sz w:val="24"/>
          <w:szCs w:val="24"/>
        </w:rPr>
        <w:t>ame</w:t>
      </w:r>
      <w:r w:rsidR="5A88DCAE" w:rsidRPr="7F368BA5">
        <w:rPr>
          <w:rFonts w:ascii="Times New Roman" w:hAnsi="Times New Roman"/>
          <w:b/>
          <w:bCs/>
          <w:sz w:val="24"/>
          <w:szCs w:val="24"/>
        </w:rPr>
        <w:t>,</w:t>
      </w:r>
      <w:r w:rsidR="3A6F880F" w:rsidRPr="7F368BA5">
        <w:rPr>
          <w:rFonts w:ascii="Times New Roman" w:hAnsi="Times New Roman"/>
          <w:b/>
          <w:bCs/>
          <w:sz w:val="24"/>
          <w:szCs w:val="24"/>
        </w:rPr>
        <w:t xml:space="preserve"> et e</w:t>
      </w:r>
      <w:r w:rsidR="7DD3AF55" w:rsidRPr="7F368BA5">
        <w:rPr>
          <w:rFonts w:ascii="Times New Roman" w:hAnsi="Times New Roman"/>
          <w:b/>
          <w:bCs/>
          <w:sz w:val="24"/>
          <w:szCs w:val="24"/>
        </w:rPr>
        <w:t xml:space="preserve">lurikkuse ja metsade ökoloogilise seisundiga seotud indikaatorite </w:t>
      </w:r>
      <w:proofErr w:type="spellStart"/>
      <w:r w:rsidR="7DD3AF55" w:rsidRPr="7F368BA5">
        <w:rPr>
          <w:rFonts w:ascii="Times New Roman" w:hAnsi="Times New Roman"/>
          <w:b/>
          <w:bCs/>
          <w:sz w:val="24"/>
          <w:szCs w:val="24"/>
        </w:rPr>
        <w:t>üleeuroopaline</w:t>
      </w:r>
      <w:proofErr w:type="spellEnd"/>
      <w:r w:rsidR="7DD3AF55" w:rsidRPr="7F368BA5">
        <w:rPr>
          <w:rFonts w:ascii="Times New Roman" w:hAnsi="Times New Roman"/>
          <w:b/>
          <w:bCs/>
          <w:sz w:val="24"/>
          <w:szCs w:val="24"/>
        </w:rPr>
        <w:t xml:space="preserve"> seire on äärmiselt oluline</w:t>
      </w:r>
      <w:r w:rsidR="316D4921" w:rsidRPr="7F368BA5">
        <w:rPr>
          <w:rFonts w:ascii="Times New Roman" w:hAnsi="Times New Roman"/>
          <w:b/>
          <w:bCs/>
          <w:sz w:val="24"/>
          <w:szCs w:val="24"/>
        </w:rPr>
        <w:t>.</w:t>
      </w:r>
      <w:r w:rsidR="7DD3AF55" w:rsidRPr="7F368BA5">
        <w:rPr>
          <w:rFonts w:ascii="Times New Roman" w:hAnsi="Times New Roman"/>
          <w:b/>
          <w:bCs/>
          <w:sz w:val="24"/>
          <w:szCs w:val="24"/>
        </w:rPr>
        <w:t xml:space="preserve"> </w:t>
      </w:r>
      <w:r w:rsidR="5F5E7BE6" w:rsidRPr="7F368BA5">
        <w:rPr>
          <w:rFonts w:ascii="Times New Roman" w:hAnsi="Times New Roman"/>
          <w:b/>
          <w:bCs/>
          <w:sz w:val="24"/>
          <w:szCs w:val="24"/>
        </w:rPr>
        <w:t>L</w:t>
      </w:r>
      <w:r w:rsidR="7DD3AF55" w:rsidRPr="7F368BA5">
        <w:rPr>
          <w:rFonts w:ascii="Times New Roman" w:hAnsi="Times New Roman"/>
          <w:b/>
          <w:bCs/>
          <w:sz w:val="24"/>
          <w:szCs w:val="24"/>
        </w:rPr>
        <w:t>isaks metsade puidukasutusega seotud näitajatele peame tähtsaks elurikkuse ja ökosüsteemi</w:t>
      </w:r>
      <w:r w:rsidR="279E69EF" w:rsidRPr="7F368BA5">
        <w:rPr>
          <w:rFonts w:ascii="Times New Roman" w:hAnsi="Times New Roman"/>
          <w:b/>
          <w:bCs/>
          <w:sz w:val="24"/>
          <w:szCs w:val="24"/>
        </w:rPr>
        <w:t xml:space="preserve"> </w:t>
      </w:r>
      <w:r w:rsidR="004F63BF" w:rsidRPr="7F368BA5">
        <w:rPr>
          <w:rFonts w:ascii="Times New Roman" w:hAnsi="Times New Roman"/>
          <w:b/>
          <w:bCs/>
          <w:sz w:val="24"/>
          <w:szCs w:val="24"/>
        </w:rPr>
        <w:t xml:space="preserve">hüvedega (ökosüsteemiteenustega) </w:t>
      </w:r>
      <w:r w:rsidR="6665BE69" w:rsidRPr="7F368BA5">
        <w:rPr>
          <w:rFonts w:ascii="Times New Roman" w:hAnsi="Times New Roman"/>
          <w:b/>
          <w:bCs/>
          <w:sz w:val="24"/>
          <w:szCs w:val="24"/>
        </w:rPr>
        <w:t xml:space="preserve"> </w:t>
      </w:r>
      <w:r w:rsidR="004F63BF" w:rsidRPr="7F368BA5">
        <w:rPr>
          <w:rFonts w:ascii="Times New Roman" w:hAnsi="Times New Roman"/>
          <w:b/>
          <w:bCs/>
          <w:sz w:val="24"/>
          <w:szCs w:val="24"/>
        </w:rPr>
        <w:t>seotud</w:t>
      </w:r>
      <w:r w:rsidR="7DD3AF55" w:rsidRPr="7F368BA5">
        <w:rPr>
          <w:rFonts w:ascii="Times New Roman" w:hAnsi="Times New Roman"/>
          <w:b/>
          <w:bCs/>
          <w:sz w:val="24"/>
          <w:szCs w:val="24"/>
        </w:rPr>
        <w:t xml:space="preserve"> näitajaid.</w:t>
      </w:r>
      <w:r w:rsidR="232BFB1B" w:rsidRPr="7F368BA5">
        <w:rPr>
          <w:rFonts w:ascii="Times New Roman" w:hAnsi="Times New Roman"/>
          <w:b/>
          <w:bCs/>
          <w:sz w:val="24"/>
          <w:szCs w:val="24"/>
        </w:rPr>
        <w:t xml:space="preserve"> </w:t>
      </w:r>
      <w:r w:rsidR="6C234497" w:rsidRPr="7F368BA5">
        <w:rPr>
          <w:rFonts w:ascii="Times New Roman" w:hAnsi="Times New Roman"/>
          <w:b/>
          <w:bCs/>
          <w:sz w:val="24"/>
          <w:szCs w:val="24"/>
        </w:rPr>
        <w:t xml:space="preserve">Toetame määruse artiklis 5 lõikes 3 osutatud metsaandmete loetelu, </w:t>
      </w:r>
      <w:r w:rsidR="7E55B478" w:rsidRPr="7F368BA5">
        <w:rPr>
          <w:rFonts w:ascii="Times New Roman" w:hAnsi="Times New Roman"/>
          <w:b/>
          <w:bCs/>
          <w:sz w:val="24"/>
          <w:szCs w:val="24"/>
        </w:rPr>
        <w:t>sealhulgas</w:t>
      </w:r>
      <w:r w:rsidR="6C234497" w:rsidRPr="7F368BA5">
        <w:rPr>
          <w:rFonts w:ascii="Times New Roman" w:hAnsi="Times New Roman"/>
          <w:b/>
          <w:bCs/>
          <w:sz w:val="24"/>
          <w:szCs w:val="24"/>
        </w:rPr>
        <w:t xml:space="preserve"> loodus- ja põlismetsade asukohta</w:t>
      </w:r>
      <w:r w:rsidR="289AFFB4" w:rsidRPr="7F368BA5">
        <w:rPr>
          <w:rFonts w:ascii="Times New Roman" w:hAnsi="Times New Roman"/>
          <w:b/>
          <w:bCs/>
          <w:sz w:val="24"/>
          <w:szCs w:val="24"/>
        </w:rPr>
        <w:t>de inventuuri</w:t>
      </w:r>
      <w:r w:rsidR="6C234497" w:rsidRPr="7F368BA5">
        <w:rPr>
          <w:rFonts w:ascii="Times New Roman" w:hAnsi="Times New Roman"/>
          <w:b/>
          <w:bCs/>
          <w:sz w:val="24"/>
          <w:szCs w:val="24"/>
        </w:rPr>
        <w:t xml:space="preserve">, lagupuidu, metsaelupaikade, kaitstavate metsaalade, metsalindude arvukuse näitajaid lisaks puidukasutusele ja </w:t>
      </w:r>
      <w:proofErr w:type="spellStart"/>
      <w:r w:rsidR="6C234497" w:rsidRPr="7F368BA5">
        <w:rPr>
          <w:rFonts w:ascii="Times New Roman" w:hAnsi="Times New Roman"/>
          <w:b/>
          <w:bCs/>
          <w:sz w:val="24"/>
          <w:szCs w:val="24"/>
        </w:rPr>
        <w:t>biomassile</w:t>
      </w:r>
      <w:proofErr w:type="spellEnd"/>
      <w:r w:rsidR="6C234497" w:rsidRPr="7F368BA5">
        <w:rPr>
          <w:rFonts w:ascii="Times New Roman" w:hAnsi="Times New Roman"/>
          <w:b/>
          <w:bCs/>
          <w:sz w:val="24"/>
          <w:szCs w:val="24"/>
        </w:rPr>
        <w:t>.</w:t>
      </w:r>
      <w:r w:rsidR="67CBF110" w:rsidRPr="7F368BA5">
        <w:rPr>
          <w:rFonts w:ascii="Times New Roman" w:hAnsi="Times New Roman"/>
          <w:sz w:val="24"/>
          <w:szCs w:val="24"/>
        </w:rPr>
        <w:t xml:space="preserve"> </w:t>
      </w:r>
    </w:p>
    <w:p w14:paraId="66DF576B" w14:textId="423553E1" w:rsidR="00742A89" w:rsidRDefault="2447A2F9" w:rsidP="4FCCF902">
      <w:pPr>
        <w:spacing w:before="120" w:after="120" w:line="240" w:lineRule="auto"/>
        <w:jc w:val="both"/>
        <w:rPr>
          <w:rFonts w:ascii="Times New Roman" w:hAnsi="Times New Roman"/>
          <w:sz w:val="24"/>
          <w:szCs w:val="24"/>
        </w:rPr>
      </w:pPr>
      <w:r w:rsidRPr="7F368BA5">
        <w:rPr>
          <w:rFonts w:ascii="Times New Roman" w:hAnsi="Times New Roman"/>
          <w:b/>
          <w:bCs/>
          <w:sz w:val="24"/>
          <w:szCs w:val="24"/>
        </w:rPr>
        <w:t>Selgitus:</w:t>
      </w:r>
      <w:r w:rsidRPr="4FCCF902">
        <w:rPr>
          <w:rFonts w:ascii="Times New Roman" w:hAnsi="Times New Roman"/>
          <w:sz w:val="24"/>
          <w:szCs w:val="24"/>
        </w:rPr>
        <w:t xml:space="preserve"> </w:t>
      </w:r>
      <w:r w:rsidR="198E9228" w:rsidRPr="4FCCF902">
        <w:rPr>
          <w:rFonts w:ascii="Times New Roman" w:hAnsi="Times New Roman"/>
          <w:sz w:val="24"/>
          <w:szCs w:val="24"/>
        </w:rPr>
        <w:t>Loodus- ja põlismetsade määratlemisel ja kaitsel juhindutakse 2023. aastal Euroopa Komisjoni avaldatud suunisest „ELi põlismetsade ja vanade metsade määratlemise, kaardistamise, seire ja range kaitse kohta</w:t>
      </w:r>
      <w:r w:rsidR="004E0F2A" w:rsidRPr="005A3AF8">
        <w:rPr>
          <w:rStyle w:val="Allmrkuseviide"/>
          <w:lang w:eastAsia="ar-SA"/>
        </w:rPr>
        <w:footnoteReference w:id="5"/>
      </w:r>
      <w:r w:rsidR="198E9228" w:rsidRPr="4FCCF902">
        <w:rPr>
          <w:rFonts w:ascii="Times New Roman" w:hAnsi="Times New Roman"/>
          <w:sz w:val="24"/>
          <w:szCs w:val="24"/>
        </w:rPr>
        <w:t>“. Loodus- ja põlismetsade leviku väljaselgitamine ja kaitse toimub protsessina. Nii nende metsade võimalikule paiknemisele eelhinnangu andmiseks</w:t>
      </w:r>
      <w:r w:rsidR="00592B30">
        <w:rPr>
          <w:rFonts w:ascii="Times New Roman" w:hAnsi="Times New Roman"/>
          <w:sz w:val="24"/>
          <w:szCs w:val="24"/>
        </w:rPr>
        <w:t>,</w:t>
      </w:r>
      <w:r w:rsidR="198E9228" w:rsidRPr="4FCCF902">
        <w:rPr>
          <w:rFonts w:ascii="Times New Roman" w:hAnsi="Times New Roman"/>
          <w:sz w:val="24"/>
          <w:szCs w:val="24"/>
        </w:rPr>
        <w:t xml:space="preserve"> kui edasiseks vastavuse kindlakstegemiseks</w:t>
      </w:r>
      <w:r w:rsidR="00592B30">
        <w:rPr>
          <w:rFonts w:ascii="Times New Roman" w:hAnsi="Times New Roman"/>
          <w:sz w:val="24"/>
          <w:szCs w:val="24"/>
        </w:rPr>
        <w:t>,</w:t>
      </w:r>
      <w:r w:rsidR="198E9228" w:rsidRPr="4FCCF902">
        <w:rPr>
          <w:rFonts w:ascii="Times New Roman" w:hAnsi="Times New Roman"/>
          <w:sz w:val="24"/>
          <w:szCs w:val="24"/>
        </w:rPr>
        <w:t xml:space="preserve"> on praegu väljatöötamisel loodus- ja põlismetsade määratlemise siseriiklik metoodika. Eelhinnangu abil on võimalik hinnata inventuurivajadust, -mahtu ja ajakulu. </w:t>
      </w:r>
      <w:r w:rsidR="2CDC7276" w:rsidRPr="4FCCF902">
        <w:rPr>
          <w:rFonts w:ascii="Times New Roman" w:hAnsi="Times New Roman"/>
          <w:sz w:val="24"/>
          <w:szCs w:val="24"/>
        </w:rPr>
        <w:t xml:space="preserve">Täna ei ole teada, milliseks osutub inventuuri vajavate alade pindala. </w:t>
      </w:r>
    </w:p>
    <w:p w14:paraId="2B27CA6A" w14:textId="29E457FC" w:rsidR="00742A89" w:rsidRDefault="2CDC7276" w:rsidP="4867A1D8">
      <w:pPr>
        <w:spacing w:before="120" w:after="120" w:line="240" w:lineRule="auto"/>
        <w:jc w:val="both"/>
        <w:rPr>
          <w:rFonts w:ascii="Times New Roman" w:hAnsi="Times New Roman"/>
          <w:sz w:val="24"/>
          <w:szCs w:val="24"/>
        </w:rPr>
      </w:pPr>
      <w:r w:rsidRPr="7F368BA5">
        <w:rPr>
          <w:rFonts w:ascii="Times New Roman" w:hAnsi="Times New Roman"/>
          <w:sz w:val="24"/>
          <w:szCs w:val="24"/>
        </w:rPr>
        <w:t xml:space="preserve">Eestis on kavas teha </w:t>
      </w:r>
      <w:r w:rsidR="5424924B" w:rsidRPr="7F368BA5">
        <w:rPr>
          <w:rFonts w:ascii="Times New Roman" w:hAnsi="Times New Roman"/>
          <w:sz w:val="24"/>
          <w:szCs w:val="24"/>
        </w:rPr>
        <w:t>põlismetsade ja vanade metsade asukoha inventuur</w:t>
      </w:r>
      <w:r w:rsidR="18E42459" w:rsidRPr="7F368BA5">
        <w:rPr>
          <w:rFonts w:ascii="Times New Roman" w:hAnsi="Times New Roman"/>
          <w:sz w:val="24"/>
          <w:szCs w:val="24"/>
        </w:rPr>
        <w:t xml:space="preserve"> tähtajaga </w:t>
      </w:r>
      <w:r w:rsidR="5424924B" w:rsidRPr="7F368BA5">
        <w:rPr>
          <w:rFonts w:ascii="Times New Roman" w:hAnsi="Times New Roman"/>
          <w:sz w:val="24"/>
          <w:szCs w:val="24"/>
        </w:rPr>
        <w:t xml:space="preserve"> 01.01.2027</w:t>
      </w:r>
      <w:r w:rsidRPr="7F368BA5">
        <w:rPr>
          <w:rFonts w:ascii="Times New Roman" w:hAnsi="Times New Roman"/>
          <w:sz w:val="24"/>
          <w:szCs w:val="24"/>
        </w:rPr>
        <w:t xml:space="preserve">, varem kui lisas III välja toodud. </w:t>
      </w:r>
      <w:r w:rsidR="004F63BF" w:rsidRPr="7F368BA5">
        <w:rPr>
          <w:rFonts w:ascii="Times New Roman" w:hAnsi="Times New Roman"/>
          <w:sz w:val="24"/>
          <w:szCs w:val="24"/>
        </w:rPr>
        <w:t>Julgustame ka teisi riike elurikkuse kaitse seisukohast põlismetsade</w:t>
      </w:r>
      <w:r w:rsidR="6A01574D" w:rsidRPr="7F368BA5">
        <w:rPr>
          <w:rFonts w:ascii="Times New Roman" w:hAnsi="Times New Roman"/>
          <w:sz w:val="24"/>
          <w:szCs w:val="24"/>
        </w:rPr>
        <w:t xml:space="preserve"> ja vanade metsade</w:t>
      </w:r>
      <w:r w:rsidR="004F63BF" w:rsidRPr="7F368BA5">
        <w:rPr>
          <w:rFonts w:ascii="Times New Roman" w:hAnsi="Times New Roman"/>
          <w:sz w:val="24"/>
          <w:szCs w:val="24"/>
        </w:rPr>
        <w:t xml:space="preserve"> asukoht</w:t>
      </w:r>
      <w:r w:rsidR="5154FE60" w:rsidRPr="7F368BA5">
        <w:rPr>
          <w:rFonts w:ascii="Times New Roman" w:hAnsi="Times New Roman"/>
          <w:sz w:val="24"/>
          <w:szCs w:val="24"/>
        </w:rPr>
        <w:t>i</w:t>
      </w:r>
      <w:r w:rsidR="004F63BF" w:rsidRPr="7F368BA5">
        <w:rPr>
          <w:rFonts w:ascii="Times New Roman" w:hAnsi="Times New Roman"/>
          <w:sz w:val="24"/>
          <w:szCs w:val="24"/>
        </w:rPr>
        <w:t xml:space="preserve"> tuvastam</w:t>
      </w:r>
      <w:r w:rsidR="7976375A" w:rsidRPr="7F368BA5">
        <w:rPr>
          <w:rFonts w:ascii="Times New Roman" w:hAnsi="Times New Roman"/>
          <w:sz w:val="24"/>
          <w:szCs w:val="24"/>
        </w:rPr>
        <w:t>a</w:t>
      </w:r>
      <w:r w:rsidR="004F63BF" w:rsidRPr="7F368BA5">
        <w:rPr>
          <w:rFonts w:ascii="Times New Roman" w:hAnsi="Times New Roman"/>
          <w:sz w:val="24"/>
          <w:szCs w:val="24"/>
        </w:rPr>
        <w:t xml:space="preserve"> varem kui jaanuar 2028</w:t>
      </w:r>
      <w:r w:rsidR="00F12F7C" w:rsidRPr="7F368BA5">
        <w:rPr>
          <w:rFonts w:ascii="Times New Roman" w:hAnsi="Times New Roman"/>
          <w:sz w:val="24"/>
          <w:szCs w:val="24"/>
        </w:rPr>
        <w:t>,</w:t>
      </w:r>
      <w:r w:rsidR="004F63BF" w:rsidRPr="7F368BA5">
        <w:rPr>
          <w:rFonts w:ascii="Times New Roman" w:hAnsi="Times New Roman"/>
          <w:sz w:val="24"/>
          <w:szCs w:val="24"/>
        </w:rPr>
        <w:t xml:space="preserve"> </w:t>
      </w:r>
      <w:r w:rsidR="0B79E4C1" w:rsidRPr="7F368BA5">
        <w:rPr>
          <w:rFonts w:ascii="Times New Roman" w:hAnsi="Times New Roman"/>
          <w:sz w:val="24"/>
          <w:szCs w:val="24"/>
        </w:rPr>
        <w:t xml:space="preserve">vältimaks </w:t>
      </w:r>
      <w:r w:rsidR="004F63BF" w:rsidRPr="7F368BA5">
        <w:rPr>
          <w:rFonts w:ascii="Times New Roman" w:hAnsi="Times New Roman"/>
          <w:sz w:val="24"/>
          <w:szCs w:val="24"/>
        </w:rPr>
        <w:lastRenderedPageBreak/>
        <w:t xml:space="preserve">väärtuslike metsaalade </w:t>
      </w:r>
      <w:r w:rsidR="0597807F" w:rsidRPr="7F368BA5">
        <w:rPr>
          <w:rFonts w:ascii="Times New Roman" w:hAnsi="Times New Roman"/>
          <w:sz w:val="24"/>
          <w:szCs w:val="24"/>
        </w:rPr>
        <w:t xml:space="preserve">kahjustumist </w:t>
      </w:r>
      <w:r w:rsidR="004F63BF" w:rsidRPr="7F368BA5">
        <w:rPr>
          <w:rFonts w:ascii="Times New Roman" w:hAnsi="Times New Roman"/>
          <w:sz w:val="24"/>
          <w:szCs w:val="24"/>
        </w:rPr>
        <w:t xml:space="preserve">üle Euroopa. </w:t>
      </w:r>
      <w:r w:rsidR="198E9228" w:rsidRPr="7F368BA5">
        <w:rPr>
          <w:rFonts w:ascii="Times New Roman" w:hAnsi="Times New Roman"/>
          <w:sz w:val="24"/>
          <w:szCs w:val="24"/>
        </w:rPr>
        <w:t>Peame vajalikuks, et loodus- ja põlismetsade esinemisalade kindlakstegemisel</w:t>
      </w:r>
      <w:r w:rsidR="5240AFCB" w:rsidRPr="7F368BA5">
        <w:rPr>
          <w:rFonts w:ascii="Times New Roman" w:hAnsi="Times New Roman"/>
          <w:sz w:val="24"/>
          <w:szCs w:val="24"/>
        </w:rPr>
        <w:t xml:space="preserve"> inventuuri käigus</w:t>
      </w:r>
      <w:r w:rsidR="198E9228" w:rsidRPr="7F368BA5">
        <w:rPr>
          <w:rFonts w:ascii="Times New Roman" w:hAnsi="Times New Roman"/>
          <w:sz w:val="24"/>
          <w:szCs w:val="24"/>
        </w:rPr>
        <w:t xml:space="preserve"> tagatakse kohe</w:t>
      </w:r>
      <w:r w:rsidR="6259B5E8" w:rsidRPr="7F368BA5">
        <w:rPr>
          <w:rFonts w:ascii="Times New Roman" w:hAnsi="Times New Roman"/>
          <w:sz w:val="24"/>
          <w:szCs w:val="24"/>
        </w:rPr>
        <w:t>selt ka</w:t>
      </w:r>
      <w:r w:rsidR="198E9228" w:rsidRPr="7F368BA5">
        <w:rPr>
          <w:rFonts w:ascii="Times New Roman" w:hAnsi="Times New Roman"/>
          <w:sz w:val="24"/>
          <w:szCs w:val="24"/>
        </w:rPr>
        <w:t xml:space="preserve"> nende kaitse. </w:t>
      </w:r>
      <w:r w:rsidR="73595C82" w:rsidRPr="7F368BA5">
        <w:rPr>
          <w:rFonts w:ascii="Times New Roman" w:hAnsi="Times New Roman"/>
          <w:sz w:val="24"/>
          <w:szCs w:val="24"/>
        </w:rPr>
        <w:t xml:space="preserve">  </w:t>
      </w:r>
    </w:p>
    <w:bookmarkEnd w:id="1"/>
    <w:p w14:paraId="16EE6F37" w14:textId="77777777" w:rsidR="000E3ACA" w:rsidRDefault="000E3ACA" w:rsidP="00D41B3E">
      <w:pPr>
        <w:autoSpaceDE w:val="0"/>
        <w:autoSpaceDN w:val="0"/>
        <w:adjustRightInd w:val="0"/>
        <w:spacing w:before="120" w:after="120" w:line="240" w:lineRule="auto"/>
        <w:jc w:val="both"/>
        <w:rPr>
          <w:rFonts w:ascii="Times New Roman" w:hAnsi="Times New Roman"/>
          <w:b/>
          <w:bCs/>
          <w:sz w:val="24"/>
          <w:szCs w:val="24"/>
          <w:lang w:eastAsia="ar-SA"/>
        </w:rPr>
      </w:pPr>
    </w:p>
    <w:p w14:paraId="47E2D362" w14:textId="5A73A0D1" w:rsidR="00A56919" w:rsidRDefault="68F0EF7E" w:rsidP="00D41B3E">
      <w:pPr>
        <w:autoSpaceDE w:val="0"/>
        <w:autoSpaceDN w:val="0"/>
        <w:adjustRightInd w:val="0"/>
        <w:spacing w:before="120" w:after="120" w:line="240" w:lineRule="auto"/>
        <w:jc w:val="both"/>
        <w:rPr>
          <w:rFonts w:ascii="Times New Roman" w:hAnsi="Times New Roman"/>
          <w:b/>
          <w:bCs/>
          <w:sz w:val="24"/>
          <w:szCs w:val="24"/>
          <w:lang w:eastAsia="ar-SA"/>
        </w:rPr>
      </w:pPr>
      <w:r w:rsidRPr="4FCCF902">
        <w:rPr>
          <w:rFonts w:ascii="Times New Roman" w:hAnsi="Times New Roman"/>
          <w:b/>
          <w:bCs/>
          <w:sz w:val="24"/>
          <w:szCs w:val="24"/>
          <w:lang w:eastAsia="ar-SA"/>
        </w:rPr>
        <w:t>9</w:t>
      </w:r>
      <w:r w:rsidR="60A4F60F" w:rsidRPr="4FCCF902">
        <w:rPr>
          <w:rFonts w:ascii="Times New Roman" w:hAnsi="Times New Roman"/>
          <w:b/>
          <w:bCs/>
          <w:sz w:val="24"/>
          <w:szCs w:val="24"/>
          <w:lang w:eastAsia="ar-SA"/>
        </w:rPr>
        <w:t xml:space="preserve">. </w:t>
      </w:r>
      <w:r w:rsidR="205C4324" w:rsidRPr="4FCCF902">
        <w:rPr>
          <w:rFonts w:ascii="Times New Roman" w:hAnsi="Times New Roman"/>
          <w:b/>
          <w:bCs/>
          <w:sz w:val="24"/>
          <w:szCs w:val="24"/>
          <w:lang w:eastAsia="ar-SA"/>
        </w:rPr>
        <w:t>Eesti jaoks on oluline, et määruses kasutatavad mõisted põhineksid rahvusvaheliselt kokkulepitud ja teaduspõhistel definitsioonidel, oleksid kooskõlas ja sidusad teiste EL regulatsioonidega ning nende määratlus ei võimaldaks mitmeti tõlgendatavust.</w:t>
      </w:r>
    </w:p>
    <w:p w14:paraId="363E119D" w14:textId="3D45D177" w:rsidR="00A56919" w:rsidRDefault="00A56919" w:rsidP="6F10ABA9">
      <w:pPr>
        <w:jc w:val="both"/>
        <w:rPr>
          <w:rFonts w:ascii="Times New Roman" w:hAnsi="Times New Roman"/>
          <w:sz w:val="24"/>
          <w:szCs w:val="24"/>
          <w:lang w:eastAsia="ar-SA"/>
        </w:rPr>
      </w:pPr>
      <w:r w:rsidRPr="00592B30">
        <w:rPr>
          <w:rFonts w:ascii="Times New Roman" w:hAnsi="Times New Roman"/>
          <w:b/>
          <w:bCs/>
          <w:sz w:val="24"/>
          <w:szCs w:val="24"/>
          <w:lang w:eastAsia="ar-SA"/>
        </w:rPr>
        <w:t>Selgitus</w:t>
      </w:r>
      <w:r w:rsidRPr="6F10ABA9">
        <w:rPr>
          <w:rFonts w:ascii="Times New Roman" w:hAnsi="Times New Roman"/>
          <w:sz w:val="24"/>
          <w:szCs w:val="24"/>
          <w:lang w:eastAsia="ar-SA"/>
        </w:rPr>
        <w:t xml:space="preserve">: </w:t>
      </w:r>
      <w:r w:rsidR="5893EC60" w:rsidRPr="6F10ABA9">
        <w:rPr>
          <w:rFonts w:ascii="Times New Roman" w:hAnsi="Times New Roman"/>
          <w:sz w:val="24"/>
          <w:szCs w:val="24"/>
        </w:rPr>
        <w:t xml:space="preserve">Peatüki 1 artikkel 2 defineerib määrusega hõlmatud mõisted, millest mitmed on uued ja mitmeti mõistetavad, samuti on seal erinevusi teiste EL regulatsioonide ja rahvusvaheliselt kasutatavate mõistetega.   </w:t>
      </w:r>
    </w:p>
    <w:p w14:paraId="46D21DC2" w14:textId="666E0571" w:rsidR="5893EC60" w:rsidRDefault="5893EC60" w:rsidP="6F10ABA9">
      <w:pPr>
        <w:jc w:val="both"/>
      </w:pPr>
      <w:r w:rsidRPr="6F10ABA9">
        <w:rPr>
          <w:rFonts w:ascii="Times New Roman" w:hAnsi="Times New Roman"/>
          <w:sz w:val="24"/>
          <w:szCs w:val="24"/>
        </w:rPr>
        <w:t xml:space="preserve">Artikkel 2 lg 3 defineerib „metsaüksuse“ kui geograafiliselt täpselt piiritletud piisavalt ühetaoline metsaala. Samas on täpsustamata, kas tegemist on metsa funktsionaalse üksusega nagu majandusüksus (nt metsaeraldis), sarnaste omadustega metsaalade kogum (nt puistute grupp) või on tegemist minimaalse kaardistamisühikuga, mis asub metsamaal või sisaldab metsamaad. Mõiste vajab täpsustamist.  </w:t>
      </w:r>
    </w:p>
    <w:p w14:paraId="5145A543" w14:textId="0336764E" w:rsidR="5893EC60" w:rsidRDefault="5893EC60" w:rsidP="6F10ABA9">
      <w:pPr>
        <w:jc w:val="both"/>
      </w:pPr>
      <w:r w:rsidRPr="6F10ABA9">
        <w:rPr>
          <w:rFonts w:ascii="Times New Roman" w:hAnsi="Times New Roman"/>
          <w:sz w:val="24"/>
          <w:szCs w:val="24"/>
        </w:rPr>
        <w:t>Artikkel 2 mõisted ei paku definitsiooni maal mõõdetavatele seirekohtadele, mis on meie arusaama järgi eelkõige SMI või muu esindusliku mõõtmisalade võrgustiku proovitükid. Ehkki alajaotuse lõige 4 räägib “metsa andmete” definitsioonis esmastest andmetest, ei selgitata, mida selle all mõistetakse. Oluline on lisada, et liikmesriigis võib olla mitmeid esinduslikke seirekohtade võrgustikke (Eesti puhul nt SMI ja metsaseire esimese astme vaatlusalad), mis ei kattu. Mõistete osa tuleks täiendada ja täpsustada.</w:t>
      </w:r>
    </w:p>
    <w:p w14:paraId="67629D9C" w14:textId="77777777" w:rsidR="00EF5101" w:rsidRDefault="00EF5101" w:rsidP="00D41B3E">
      <w:pPr>
        <w:keepNext/>
        <w:suppressAutoHyphens/>
        <w:spacing w:after="0" w:line="240" w:lineRule="auto"/>
        <w:ind w:right="-2"/>
        <w:jc w:val="both"/>
        <w:outlineLvl w:val="8"/>
        <w:rPr>
          <w:rFonts w:ascii="Times New Roman" w:hAnsi="Times New Roman"/>
          <w:b/>
          <w:bCs/>
          <w:color w:val="000000" w:themeColor="text1"/>
          <w:sz w:val="24"/>
          <w:szCs w:val="24"/>
          <w:lang w:eastAsia="ar-SA"/>
        </w:rPr>
      </w:pPr>
    </w:p>
    <w:p w14:paraId="2FC4C70F" w14:textId="144F6C8D" w:rsidR="00A04D62" w:rsidRPr="00802EB6" w:rsidRDefault="00CF20F1" w:rsidP="00D41B3E">
      <w:pPr>
        <w:suppressAutoHyphens/>
        <w:spacing w:after="0" w:line="240" w:lineRule="auto"/>
        <w:ind w:right="-2"/>
        <w:jc w:val="both"/>
        <w:rPr>
          <w:rFonts w:ascii="Times New Roman" w:hAnsi="Times New Roman"/>
          <w:b/>
          <w:color w:val="000000" w:themeColor="text1"/>
          <w:sz w:val="24"/>
          <w:szCs w:val="24"/>
          <w:lang w:eastAsia="et-EE"/>
        </w:rPr>
      </w:pPr>
      <w:r w:rsidRPr="00802EB6">
        <w:rPr>
          <w:rFonts w:ascii="Times New Roman" w:hAnsi="Times New Roman"/>
          <w:b/>
          <w:iCs/>
          <w:color w:val="000000" w:themeColor="text1"/>
          <w:sz w:val="24"/>
          <w:szCs w:val="24"/>
          <w:lang w:eastAsia="ar-SA"/>
        </w:rPr>
        <w:t>A</w:t>
      </w:r>
      <w:r w:rsidR="00C90CA0" w:rsidRPr="00802EB6">
        <w:rPr>
          <w:rFonts w:ascii="Times New Roman" w:hAnsi="Times New Roman"/>
          <w:b/>
          <w:color w:val="000000" w:themeColor="text1"/>
          <w:sz w:val="24"/>
          <w:szCs w:val="24"/>
          <w:lang w:eastAsia="et-EE"/>
        </w:rPr>
        <w:t>rvamuse saamine ja kooskõlastamine</w:t>
      </w:r>
    </w:p>
    <w:p w14:paraId="1921C61D" w14:textId="50F04001" w:rsidR="005F0380" w:rsidRPr="00802EB6" w:rsidRDefault="613FA2B8" w:rsidP="00D41B3E">
      <w:pPr>
        <w:pStyle w:val="astandard3520normal"/>
        <w:spacing w:after="0"/>
        <w:rPr>
          <w:color w:val="000000" w:themeColor="text1"/>
        </w:rPr>
      </w:pPr>
      <w:r w:rsidRPr="6F10ABA9">
        <w:rPr>
          <w:color w:val="000000" w:themeColor="text1"/>
        </w:rPr>
        <w:t>Metsaseire</w:t>
      </w:r>
      <w:r w:rsidR="00550166" w:rsidRPr="6F10ABA9">
        <w:rPr>
          <w:color w:val="000000" w:themeColor="text1"/>
        </w:rPr>
        <w:t xml:space="preserve"> </w:t>
      </w:r>
      <w:r w:rsidR="004B7098" w:rsidRPr="6F10ABA9">
        <w:rPr>
          <w:color w:val="000000" w:themeColor="text1"/>
        </w:rPr>
        <w:t>määruse algatus</w:t>
      </w:r>
      <w:r w:rsidR="005F0380" w:rsidRPr="6F10ABA9">
        <w:rPr>
          <w:color w:val="000000" w:themeColor="text1"/>
        </w:rPr>
        <w:t xml:space="preserve"> saadeti arvamuse saamiseks lisas </w:t>
      </w:r>
      <w:r w:rsidR="00666EFA" w:rsidRPr="6F10ABA9">
        <w:rPr>
          <w:color w:val="000000" w:themeColor="text1"/>
        </w:rPr>
        <w:t>2</w:t>
      </w:r>
      <w:r w:rsidR="005F0380" w:rsidRPr="6F10ABA9">
        <w:rPr>
          <w:color w:val="000000" w:themeColor="text1"/>
        </w:rPr>
        <w:t xml:space="preserve"> loetletud organisatsioonidele. Laekunud arvamused seisukohtade kujundamiseks ja nendega arvestamine on toodud seletuskirja lisas </w:t>
      </w:r>
      <w:r w:rsidR="00666EFA" w:rsidRPr="6F10ABA9">
        <w:rPr>
          <w:color w:val="000000" w:themeColor="text1"/>
        </w:rPr>
        <w:t>3</w:t>
      </w:r>
      <w:r w:rsidR="005F0380" w:rsidRPr="6F10ABA9">
        <w:rPr>
          <w:color w:val="000000" w:themeColor="text1"/>
        </w:rPr>
        <w:t xml:space="preserve"> esitatud vastavustabelis.</w:t>
      </w:r>
    </w:p>
    <w:p w14:paraId="466DA80D" w14:textId="77777777" w:rsidR="00357EFD" w:rsidRDefault="00357EFD" w:rsidP="00D41B3E">
      <w:pPr>
        <w:pStyle w:val="astandard3520normal"/>
        <w:spacing w:after="0"/>
        <w:rPr>
          <w:color w:val="000000" w:themeColor="text1"/>
        </w:rPr>
      </w:pPr>
    </w:p>
    <w:p w14:paraId="031D3770" w14:textId="7244D481" w:rsidR="005F0380" w:rsidRDefault="005F0380" w:rsidP="00D41B3E">
      <w:pPr>
        <w:pStyle w:val="astandard3520normal"/>
        <w:spacing w:after="0"/>
        <w:rPr>
          <w:color w:val="000000" w:themeColor="text1"/>
        </w:rPr>
      </w:pPr>
      <w:r w:rsidRPr="6F10ABA9">
        <w:rPr>
          <w:color w:val="000000" w:themeColor="text1"/>
        </w:rPr>
        <w:t xml:space="preserve">Sisendit küsiti ja seisukohad kooskõlastati </w:t>
      </w:r>
      <w:r w:rsidR="00550166" w:rsidRPr="6F10ABA9">
        <w:rPr>
          <w:color w:val="000000" w:themeColor="text1"/>
        </w:rPr>
        <w:t>Regionaal</w:t>
      </w:r>
      <w:r w:rsidR="049EE9D3" w:rsidRPr="6F10ABA9">
        <w:rPr>
          <w:color w:val="000000" w:themeColor="text1"/>
        </w:rPr>
        <w:t>-</w:t>
      </w:r>
      <w:r w:rsidR="00550166" w:rsidRPr="6F10ABA9">
        <w:rPr>
          <w:color w:val="000000" w:themeColor="text1"/>
        </w:rPr>
        <w:t xml:space="preserve"> ja Põllumajandusministeeriumi</w:t>
      </w:r>
      <w:r w:rsidR="00357EFD" w:rsidRPr="6F10ABA9">
        <w:rPr>
          <w:color w:val="000000" w:themeColor="text1"/>
        </w:rPr>
        <w:t xml:space="preserve"> </w:t>
      </w:r>
      <w:r w:rsidR="23C283B0" w:rsidRPr="6F10ABA9">
        <w:rPr>
          <w:color w:val="000000" w:themeColor="text1"/>
        </w:rPr>
        <w:t xml:space="preserve">ning </w:t>
      </w:r>
      <w:r w:rsidR="00067D61" w:rsidRPr="6F10ABA9">
        <w:rPr>
          <w:color w:val="000000" w:themeColor="text1"/>
        </w:rPr>
        <w:t>Rahandusministeeriumi</w:t>
      </w:r>
      <w:r w:rsidR="00357EFD" w:rsidRPr="6F10ABA9">
        <w:rPr>
          <w:color w:val="000000" w:themeColor="text1"/>
        </w:rPr>
        <w:t xml:space="preserve">ga. </w:t>
      </w:r>
    </w:p>
    <w:p w14:paraId="08335E91" w14:textId="77777777" w:rsidR="00470BB2" w:rsidRDefault="00470BB2" w:rsidP="00D41B3E">
      <w:pPr>
        <w:pStyle w:val="astandard3520normal"/>
        <w:spacing w:after="0"/>
        <w:rPr>
          <w:color w:val="000000" w:themeColor="text1"/>
        </w:rPr>
      </w:pPr>
    </w:p>
    <w:p w14:paraId="66A4B3B7" w14:textId="0FF46311" w:rsidR="00470BB2" w:rsidRPr="00802EB6" w:rsidRDefault="00470BB2" w:rsidP="00D41B3E">
      <w:pPr>
        <w:pStyle w:val="astandard3520normal"/>
        <w:spacing w:after="0"/>
        <w:rPr>
          <w:color w:val="000000" w:themeColor="text1"/>
        </w:rPr>
      </w:pPr>
    </w:p>
    <w:sectPr w:rsidR="00470BB2" w:rsidRPr="00802EB6" w:rsidSect="00E36ACE">
      <w:headerReference w:type="default" r:id="rId15"/>
      <w:footerReference w:type="default" r:id="rId16"/>
      <w:pgSz w:w="11906" w:h="16838"/>
      <w:pgMar w:top="426" w:right="1417" w:bottom="113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38DD" w14:textId="77777777" w:rsidR="00712EE9" w:rsidRDefault="00712EE9" w:rsidP="00726C6F">
      <w:pPr>
        <w:spacing w:after="0" w:line="240" w:lineRule="auto"/>
      </w:pPr>
      <w:r>
        <w:separator/>
      </w:r>
    </w:p>
  </w:endnote>
  <w:endnote w:type="continuationSeparator" w:id="0">
    <w:p w14:paraId="6B8026C7" w14:textId="77777777" w:rsidR="00712EE9" w:rsidRDefault="00712EE9" w:rsidP="00726C6F">
      <w:pPr>
        <w:spacing w:after="0" w:line="240" w:lineRule="auto"/>
      </w:pPr>
      <w:r>
        <w:continuationSeparator/>
      </w:r>
    </w:p>
  </w:endnote>
  <w:endnote w:type="continuationNotice" w:id="1">
    <w:p w14:paraId="2E1C4CC9" w14:textId="77777777" w:rsidR="00712EE9" w:rsidRDefault="00712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B506" w14:textId="6E7AAC45" w:rsidR="00F51EF3" w:rsidRPr="00726C6F" w:rsidRDefault="00F51EF3">
    <w:pPr>
      <w:pStyle w:val="Jalus"/>
      <w:jc w:val="right"/>
      <w:rPr>
        <w:rFonts w:ascii="Times New Roman" w:hAnsi="Times New Roman"/>
      </w:rPr>
    </w:pPr>
    <w:r w:rsidRPr="00726C6F">
      <w:rPr>
        <w:rFonts w:ascii="Times New Roman" w:hAnsi="Times New Roman"/>
      </w:rPr>
      <w:fldChar w:fldCharType="begin"/>
    </w:r>
    <w:r w:rsidRPr="00726C6F">
      <w:rPr>
        <w:rFonts w:ascii="Times New Roman" w:hAnsi="Times New Roman"/>
      </w:rPr>
      <w:instrText>PAGE   \* MERGEFORMAT</w:instrText>
    </w:r>
    <w:r w:rsidRPr="00726C6F">
      <w:rPr>
        <w:rFonts w:ascii="Times New Roman" w:hAnsi="Times New Roman"/>
      </w:rPr>
      <w:fldChar w:fldCharType="separate"/>
    </w:r>
    <w:r w:rsidR="00A14212">
      <w:rPr>
        <w:rFonts w:ascii="Times New Roman" w:hAnsi="Times New Roman"/>
        <w:noProof/>
      </w:rPr>
      <w:t>1</w:t>
    </w:r>
    <w:r w:rsidR="00A14212">
      <w:rPr>
        <w:rFonts w:ascii="Times New Roman" w:hAnsi="Times New Roman"/>
        <w:noProof/>
      </w:rPr>
      <w:t>6</w:t>
    </w:r>
    <w:r w:rsidRPr="00726C6F">
      <w:rPr>
        <w:rFonts w:ascii="Times New Roman" w:hAnsi="Times New Roman"/>
      </w:rPr>
      <w:fldChar w:fldCharType="end"/>
    </w:r>
  </w:p>
  <w:p w14:paraId="18C08119" w14:textId="77777777" w:rsidR="00F51EF3" w:rsidRDefault="00F51EF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DA97" w14:textId="77777777" w:rsidR="00712EE9" w:rsidRDefault="00712EE9" w:rsidP="00726C6F">
      <w:pPr>
        <w:spacing w:after="0" w:line="240" w:lineRule="auto"/>
      </w:pPr>
      <w:r>
        <w:separator/>
      </w:r>
    </w:p>
  </w:footnote>
  <w:footnote w:type="continuationSeparator" w:id="0">
    <w:p w14:paraId="635E3ECA" w14:textId="77777777" w:rsidR="00712EE9" w:rsidRDefault="00712EE9" w:rsidP="00726C6F">
      <w:pPr>
        <w:spacing w:after="0" w:line="240" w:lineRule="auto"/>
      </w:pPr>
      <w:r>
        <w:continuationSeparator/>
      </w:r>
    </w:p>
  </w:footnote>
  <w:footnote w:type="continuationNotice" w:id="1">
    <w:p w14:paraId="3BBC6644" w14:textId="77777777" w:rsidR="00712EE9" w:rsidRDefault="00712EE9">
      <w:pPr>
        <w:spacing w:after="0" w:line="240" w:lineRule="auto"/>
      </w:pPr>
    </w:p>
  </w:footnote>
  <w:footnote w:id="2">
    <w:p w14:paraId="0BD58903" w14:textId="47BEF94D" w:rsidR="00013949" w:rsidRDefault="00013949">
      <w:pPr>
        <w:pStyle w:val="Allmrkusetekst"/>
      </w:pPr>
      <w:r>
        <w:rPr>
          <w:rStyle w:val="Allmrkuseviide"/>
        </w:rPr>
        <w:footnoteRef/>
      </w:r>
      <w:r>
        <w:t xml:space="preserve"> </w:t>
      </w:r>
      <w:hyperlink r:id="rId1" w:history="1">
        <w:r w:rsidRPr="00897EC9">
          <w:rPr>
            <w:rStyle w:val="Hperlink"/>
          </w:rPr>
          <w:t>https://eur-lex.europa.eu/legal-content/ET/TXT/HTML/?uri=CELEX:52023PC0728</w:t>
        </w:r>
      </w:hyperlink>
    </w:p>
    <w:p w14:paraId="7C83DD1C" w14:textId="77777777" w:rsidR="00013949" w:rsidRDefault="00013949">
      <w:pPr>
        <w:pStyle w:val="Allmrkusetekst"/>
      </w:pPr>
    </w:p>
  </w:footnote>
  <w:footnote w:id="3">
    <w:p w14:paraId="78E6683E" w14:textId="5E2F279E" w:rsidR="6F10ABA9" w:rsidRPr="00F828AB" w:rsidRDefault="6F10ABA9" w:rsidP="6F10ABA9">
      <w:pPr>
        <w:pStyle w:val="Allmrkusetekst"/>
        <w:rPr>
          <w:rFonts w:ascii="Times New Roman" w:hAnsi="Times New Roman"/>
        </w:rPr>
      </w:pPr>
      <w:r w:rsidRPr="00F828AB">
        <w:rPr>
          <w:rStyle w:val="Allmrkuseviide"/>
          <w:rFonts w:ascii="Times New Roman" w:hAnsi="Times New Roman"/>
        </w:rPr>
        <w:footnoteRef/>
      </w:r>
      <w:r w:rsidRPr="00F828AB">
        <w:rPr>
          <w:rFonts w:ascii="Times New Roman" w:hAnsi="Times New Roman"/>
        </w:rPr>
        <w:t xml:space="preserve"> </w:t>
      </w:r>
      <w:proofErr w:type="spellStart"/>
      <w:r w:rsidRPr="00F828AB">
        <w:rPr>
          <w:rFonts w:ascii="Times New Roman" w:hAnsi="Times New Roman"/>
        </w:rPr>
        <w:t>Ad-hoc</w:t>
      </w:r>
      <w:proofErr w:type="spellEnd"/>
      <w:r w:rsidRPr="00F828AB">
        <w:rPr>
          <w:rFonts w:ascii="Times New Roman" w:hAnsi="Times New Roman"/>
        </w:rPr>
        <w:t xml:space="preserve"> Group on Forest Monitoring (AHWP FM)</w:t>
      </w:r>
    </w:p>
  </w:footnote>
  <w:footnote w:id="4">
    <w:p w14:paraId="745BD5F5" w14:textId="77777777" w:rsidR="00A54EF6" w:rsidRPr="00AC3925" w:rsidRDefault="00A54EF6" w:rsidP="00A54EF6">
      <w:pPr>
        <w:pStyle w:val="Allmrkusetekst"/>
        <w:jc w:val="both"/>
        <w:rPr>
          <w:rFonts w:ascii="Times New Roman" w:hAnsi="Times New Roman"/>
        </w:rPr>
      </w:pPr>
      <w:r w:rsidRPr="00AC3925">
        <w:rPr>
          <w:rStyle w:val="Allmrkuseviide"/>
          <w:rFonts w:ascii="Times New Roman" w:hAnsi="Times New Roman"/>
        </w:rPr>
        <w:footnoteRef/>
      </w:r>
      <w:r w:rsidRPr="00AC3925">
        <w:rPr>
          <w:rFonts w:ascii="Times New Roman" w:hAnsi="Times New Roman"/>
        </w:rPr>
        <w:t xml:space="preserve"> </w:t>
      </w:r>
      <w:r w:rsidRPr="00AC3925">
        <w:rPr>
          <w:rFonts w:ascii="Times New Roman" w:hAnsi="Times New Roman"/>
        </w:rPr>
        <w:t xml:space="preserve">Leitav lehtedelt: </w:t>
      </w:r>
      <w:hyperlink r:id="rId2" w:history="1">
        <w:r w:rsidRPr="00AC3925">
          <w:rPr>
            <w:rStyle w:val="Hperlink"/>
            <w:rFonts w:ascii="Times New Roman" w:hAnsi="Times New Roman"/>
          </w:rPr>
          <w:t>https://nature-art17.eionet.europa.eu/article17/species/summary/</w:t>
        </w:r>
      </w:hyperlink>
    </w:p>
    <w:p w14:paraId="022C20E7" w14:textId="77777777" w:rsidR="00A54EF6" w:rsidRPr="00AC3925" w:rsidRDefault="00592B30" w:rsidP="00A54EF6">
      <w:pPr>
        <w:pStyle w:val="Allmrkusetekst"/>
        <w:jc w:val="both"/>
        <w:rPr>
          <w:rFonts w:ascii="Times New Roman" w:hAnsi="Times New Roman"/>
        </w:rPr>
      </w:pPr>
      <w:hyperlink r:id="rId3" w:history="1">
        <w:r w:rsidR="00A54EF6" w:rsidRPr="00AC3925">
          <w:rPr>
            <w:rStyle w:val="Hperlink"/>
            <w:rFonts w:ascii="Times New Roman" w:hAnsi="Times New Roman"/>
          </w:rPr>
          <w:t>https://nature-art12.eionet.europa.eu/article12/</w:t>
        </w:r>
      </w:hyperlink>
    </w:p>
    <w:p w14:paraId="71F6EBFF" w14:textId="77777777" w:rsidR="00A54EF6" w:rsidRDefault="00A54EF6" w:rsidP="00A54EF6">
      <w:pPr>
        <w:pStyle w:val="Allmrkusetekst"/>
      </w:pPr>
    </w:p>
  </w:footnote>
  <w:footnote w:id="5">
    <w:p w14:paraId="53C9C3CB" w14:textId="31E36C3F" w:rsidR="6F10ABA9" w:rsidRPr="005A3AF8" w:rsidRDefault="6F10ABA9" w:rsidP="6F10ABA9">
      <w:pPr>
        <w:spacing w:after="0"/>
        <w:rPr>
          <w:rStyle w:val="Hperlink"/>
          <w:rFonts w:ascii="Times New Roman" w:hAnsi="Times New Roman"/>
          <w:sz w:val="20"/>
          <w:szCs w:val="20"/>
        </w:rPr>
      </w:pPr>
      <w:r w:rsidRPr="005A3AF8">
        <w:rPr>
          <w:rStyle w:val="Allmrkuseviide"/>
          <w:rFonts w:ascii="Times New Roman" w:hAnsi="Times New Roman"/>
          <w:sz w:val="20"/>
          <w:szCs w:val="20"/>
          <w:lang w:eastAsia="ar-SA"/>
        </w:rPr>
        <w:footnoteRef/>
      </w:r>
      <w:r w:rsidRPr="005A3AF8">
        <w:rPr>
          <w:rStyle w:val="Allmrkuseviide"/>
          <w:rFonts w:ascii="Times New Roman" w:hAnsi="Times New Roman"/>
          <w:sz w:val="20"/>
          <w:szCs w:val="20"/>
          <w:lang w:eastAsia="ar-SA"/>
        </w:rPr>
        <w:t xml:space="preserve"> </w:t>
      </w:r>
      <w:hyperlink r:id="rId4" w:history="1">
        <w:r w:rsidRPr="005A3AF8">
          <w:rPr>
            <w:rStyle w:val="Hperlink"/>
            <w:rFonts w:ascii="Times New Roman" w:hAnsi="Times New Roman"/>
            <w:sz w:val="20"/>
            <w:szCs w:val="20"/>
          </w:rPr>
          <w:t>https://op.europa.eu/en/publication-detail/-/publication/cef2f588-7c54-11ee-99ba-01aa75ed71a1/language-en</w:t>
        </w:r>
      </w:hyperlink>
    </w:p>
    <w:p w14:paraId="73720133" w14:textId="7121FA52" w:rsidR="6F10ABA9" w:rsidRDefault="6F10ABA9" w:rsidP="6F10ABA9">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513" w14:textId="77777777" w:rsidR="00F51EF3" w:rsidRPr="002D434C" w:rsidRDefault="00F51EF3" w:rsidP="002D434C">
    <w:pPr>
      <w:pStyle w:val="Vaikimisi"/>
      <w:widowControl w:val="0"/>
      <w:ind w:left="-142"/>
      <w:jc w:val="right"/>
      <w:rPr>
        <w:rFonts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D77"/>
    <w:multiLevelType w:val="hybridMultilevel"/>
    <w:tmpl w:val="7A20A1AA"/>
    <w:lvl w:ilvl="0" w:tplc="2B748FD8">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2F45F32"/>
    <w:multiLevelType w:val="hybridMultilevel"/>
    <w:tmpl w:val="A8B250A4"/>
    <w:lvl w:ilvl="0" w:tplc="F38CC2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1738A3"/>
    <w:multiLevelType w:val="hybridMultilevel"/>
    <w:tmpl w:val="1B1A295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6365182"/>
    <w:multiLevelType w:val="hybridMultilevel"/>
    <w:tmpl w:val="D1EE55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8F16C5"/>
    <w:multiLevelType w:val="hybridMultilevel"/>
    <w:tmpl w:val="2AFC6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CA5236"/>
    <w:multiLevelType w:val="hybridMultilevel"/>
    <w:tmpl w:val="782EDA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7513B4"/>
    <w:multiLevelType w:val="hybridMultilevel"/>
    <w:tmpl w:val="15CC9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257252"/>
    <w:multiLevelType w:val="hybridMultilevel"/>
    <w:tmpl w:val="599C1D4C"/>
    <w:lvl w:ilvl="0" w:tplc="04250001">
      <w:start w:val="1"/>
      <w:numFmt w:val="bullet"/>
      <w:lvlText w:val=""/>
      <w:lvlJc w:val="left"/>
      <w:pPr>
        <w:ind w:left="1080" w:hanging="360"/>
      </w:pPr>
      <w:rPr>
        <w:rFonts w:ascii="Symbol" w:hAnsi="Symbol" w:hint="default"/>
      </w:rPr>
    </w:lvl>
    <w:lvl w:ilvl="1" w:tplc="D5B07EA2">
      <w:numFmt w:val="bullet"/>
      <w:lvlText w:val="•"/>
      <w:lvlJc w:val="left"/>
      <w:pPr>
        <w:ind w:left="1800" w:hanging="360"/>
      </w:pPr>
      <w:rPr>
        <w:rFonts w:ascii="Times New Roman" w:eastAsia="Times New Roman" w:hAnsi="Times New Roman" w:cs="Times New Roman"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23E65B97"/>
    <w:multiLevelType w:val="hybridMultilevel"/>
    <w:tmpl w:val="D8D4DC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310384"/>
    <w:multiLevelType w:val="hybridMultilevel"/>
    <w:tmpl w:val="24FAF9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0E4D85"/>
    <w:multiLevelType w:val="hybridMultilevel"/>
    <w:tmpl w:val="3574FB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26499B7"/>
    <w:multiLevelType w:val="hybridMultilevel"/>
    <w:tmpl w:val="77743E4A"/>
    <w:lvl w:ilvl="0" w:tplc="F3547E0A">
      <w:numFmt w:val="none"/>
      <w:lvlText w:val=""/>
      <w:lvlJc w:val="left"/>
      <w:pPr>
        <w:tabs>
          <w:tab w:val="num" w:pos="360"/>
        </w:tabs>
      </w:pPr>
    </w:lvl>
    <w:lvl w:ilvl="1" w:tplc="BCCC8882">
      <w:start w:val="1"/>
      <w:numFmt w:val="lowerLetter"/>
      <w:lvlText w:val="%2."/>
      <w:lvlJc w:val="left"/>
      <w:pPr>
        <w:ind w:left="1440" w:hanging="360"/>
      </w:pPr>
    </w:lvl>
    <w:lvl w:ilvl="2" w:tplc="5EF66038">
      <w:start w:val="1"/>
      <w:numFmt w:val="lowerRoman"/>
      <w:lvlText w:val="%3."/>
      <w:lvlJc w:val="right"/>
      <w:pPr>
        <w:ind w:left="2160" w:hanging="180"/>
      </w:pPr>
    </w:lvl>
    <w:lvl w:ilvl="3" w:tplc="AFC0D034">
      <w:start w:val="1"/>
      <w:numFmt w:val="decimal"/>
      <w:lvlText w:val="%4."/>
      <w:lvlJc w:val="left"/>
      <w:pPr>
        <w:ind w:left="2880" w:hanging="360"/>
      </w:pPr>
    </w:lvl>
    <w:lvl w:ilvl="4" w:tplc="EB40B31A">
      <w:start w:val="1"/>
      <w:numFmt w:val="lowerLetter"/>
      <w:lvlText w:val="%5."/>
      <w:lvlJc w:val="left"/>
      <w:pPr>
        <w:ind w:left="3600" w:hanging="360"/>
      </w:pPr>
    </w:lvl>
    <w:lvl w:ilvl="5" w:tplc="8E88813C">
      <w:start w:val="1"/>
      <w:numFmt w:val="lowerRoman"/>
      <w:lvlText w:val="%6."/>
      <w:lvlJc w:val="right"/>
      <w:pPr>
        <w:ind w:left="4320" w:hanging="180"/>
      </w:pPr>
    </w:lvl>
    <w:lvl w:ilvl="6" w:tplc="5F4EB4C8">
      <w:start w:val="1"/>
      <w:numFmt w:val="decimal"/>
      <w:lvlText w:val="%7."/>
      <w:lvlJc w:val="left"/>
      <w:pPr>
        <w:ind w:left="5040" w:hanging="360"/>
      </w:pPr>
    </w:lvl>
    <w:lvl w:ilvl="7" w:tplc="0BE24DD4">
      <w:start w:val="1"/>
      <w:numFmt w:val="lowerLetter"/>
      <w:lvlText w:val="%8."/>
      <w:lvlJc w:val="left"/>
      <w:pPr>
        <w:ind w:left="5760" w:hanging="360"/>
      </w:pPr>
    </w:lvl>
    <w:lvl w:ilvl="8" w:tplc="3DF69920">
      <w:start w:val="1"/>
      <w:numFmt w:val="lowerRoman"/>
      <w:lvlText w:val="%9."/>
      <w:lvlJc w:val="right"/>
      <w:pPr>
        <w:ind w:left="6480" w:hanging="180"/>
      </w:pPr>
    </w:lvl>
  </w:abstractNum>
  <w:abstractNum w:abstractNumId="12" w15:restartNumberingAfterBreak="0">
    <w:nsid w:val="34001EA4"/>
    <w:multiLevelType w:val="hybridMultilevel"/>
    <w:tmpl w:val="7D8CDA9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340147F8"/>
    <w:multiLevelType w:val="hybridMultilevel"/>
    <w:tmpl w:val="1688D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C15A0"/>
    <w:multiLevelType w:val="hybridMultilevel"/>
    <w:tmpl w:val="2314088C"/>
    <w:lvl w:ilvl="0" w:tplc="3490C77A">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855415E"/>
    <w:multiLevelType w:val="hybridMultilevel"/>
    <w:tmpl w:val="56F2F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E81E0F"/>
    <w:multiLevelType w:val="hybridMultilevel"/>
    <w:tmpl w:val="D7B27E02"/>
    <w:lvl w:ilvl="0" w:tplc="A62C8CB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9D11038"/>
    <w:multiLevelType w:val="hybridMultilevel"/>
    <w:tmpl w:val="A79C7E2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EF971E7"/>
    <w:multiLevelType w:val="hybridMultilevel"/>
    <w:tmpl w:val="D1A8AB4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51AF70A1"/>
    <w:multiLevelType w:val="hybridMultilevel"/>
    <w:tmpl w:val="5DE8FC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2943642"/>
    <w:multiLevelType w:val="hybridMultilevel"/>
    <w:tmpl w:val="CC5450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5E616A1"/>
    <w:multiLevelType w:val="multilevel"/>
    <w:tmpl w:val="CA2ECB8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5242CC"/>
    <w:multiLevelType w:val="hybridMultilevel"/>
    <w:tmpl w:val="B7D4EE3C"/>
    <w:lvl w:ilvl="0" w:tplc="0F965540">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5A00515"/>
    <w:multiLevelType w:val="hybridMultilevel"/>
    <w:tmpl w:val="80CC8F42"/>
    <w:lvl w:ilvl="0" w:tplc="1E4459C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66BB507C"/>
    <w:multiLevelType w:val="hybridMultilevel"/>
    <w:tmpl w:val="5CF465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75C71F8"/>
    <w:multiLevelType w:val="hybridMultilevel"/>
    <w:tmpl w:val="5AE0BCB0"/>
    <w:lvl w:ilvl="0" w:tplc="79D2E638">
      <w:start w:val="15"/>
      <w:numFmt w:val="bullet"/>
      <w:lvlText w:val="-"/>
      <w:lvlJc w:val="left"/>
      <w:pPr>
        <w:ind w:left="360" w:hanging="360"/>
      </w:pPr>
      <w:rPr>
        <w:rFonts w:ascii="Times New Roman" w:eastAsia="Calibr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6B9F00E5"/>
    <w:multiLevelType w:val="hybridMultilevel"/>
    <w:tmpl w:val="80CC8F42"/>
    <w:lvl w:ilvl="0" w:tplc="1E4459C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6C33355F"/>
    <w:multiLevelType w:val="multilevel"/>
    <w:tmpl w:val="530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2F409D"/>
    <w:multiLevelType w:val="hybridMultilevel"/>
    <w:tmpl w:val="086C5C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2D36AE1"/>
    <w:multiLevelType w:val="hybridMultilevel"/>
    <w:tmpl w:val="63460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AB1141"/>
    <w:multiLevelType w:val="hybridMultilevel"/>
    <w:tmpl w:val="3214AFE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76A3140B"/>
    <w:multiLevelType w:val="hybridMultilevel"/>
    <w:tmpl w:val="53DCB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6BA7CEC"/>
    <w:multiLevelType w:val="hybridMultilevel"/>
    <w:tmpl w:val="90E2DB6A"/>
    <w:lvl w:ilvl="0" w:tplc="F4C848D8">
      <w:start w:val="1"/>
      <w:numFmt w:val="decimal"/>
      <w:lvlText w:val="%1."/>
      <w:lvlJc w:val="left"/>
      <w:pPr>
        <w:ind w:left="720" w:hanging="360"/>
      </w:pPr>
    </w:lvl>
    <w:lvl w:ilvl="1" w:tplc="D580095A">
      <w:start w:val="1"/>
      <w:numFmt w:val="lowerLetter"/>
      <w:lvlText w:val="%2."/>
      <w:lvlJc w:val="left"/>
      <w:pPr>
        <w:ind w:left="1440" w:hanging="360"/>
      </w:pPr>
    </w:lvl>
    <w:lvl w:ilvl="2" w:tplc="06322222">
      <w:start w:val="1"/>
      <w:numFmt w:val="lowerRoman"/>
      <w:lvlText w:val="%3."/>
      <w:lvlJc w:val="right"/>
      <w:pPr>
        <w:ind w:left="2160" w:hanging="180"/>
      </w:pPr>
    </w:lvl>
    <w:lvl w:ilvl="3" w:tplc="DB980532">
      <w:start w:val="1"/>
      <w:numFmt w:val="decimal"/>
      <w:lvlText w:val="%4."/>
      <w:lvlJc w:val="left"/>
      <w:pPr>
        <w:ind w:left="2880" w:hanging="360"/>
      </w:pPr>
    </w:lvl>
    <w:lvl w:ilvl="4" w:tplc="C7DE13A4">
      <w:start w:val="1"/>
      <w:numFmt w:val="lowerLetter"/>
      <w:lvlText w:val="%5."/>
      <w:lvlJc w:val="left"/>
      <w:pPr>
        <w:ind w:left="3600" w:hanging="360"/>
      </w:pPr>
    </w:lvl>
    <w:lvl w:ilvl="5" w:tplc="EA405DFC">
      <w:start w:val="1"/>
      <w:numFmt w:val="lowerRoman"/>
      <w:lvlText w:val="%6."/>
      <w:lvlJc w:val="right"/>
      <w:pPr>
        <w:ind w:left="4320" w:hanging="180"/>
      </w:pPr>
    </w:lvl>
    <w:lvl w:ilvl="6" w:tplc="093494F6">
      <w:start w:val="1"/>
      <w:numFmt w:val="decimal"/>
      <w:lvlText w:val="%7."/>
      <w:lvlJc w:val="left"/>
      <w:pPr>
        <w:ind w:left="5040" w:hanging="360"/>
      </w:pPr>
    </w:lvl>
    <w:lvl w:ilvl="7" w:tplc="40C64906">
      <w:start w:val="1"/>
      <w:numFmt w:val="lowerLetter"/>
      <w:lvlText w:val="%8."/>
      <w:lvlJc w:val="left"/>
      <w:pPr>
        <w:ind w:left="5760" w:hanging="360"/>
      </w:pPr>
    </w:lvl>
    <w:lvl w:ilvl="8" w:tplc="DE40CD62">
      <w:start w:val="1"/>
      <w:numFmt w:val="lowerRoman"/>
      <w:lvlText w:val="%9."/>
      <w:lvlJc w:val="right"/>
      <w:pPr>
        <w:ind w:left="6480" w:hanging="180"/>
      </w:pPr>
    </w:lvl>
  </w:abstractNum>
  <w:abstractNum w:abstractNumId="33" w15:restartNumberingAfterBreak="0">
    <w:nsid w:val="78DD1424"/>
    <w:multiLevelType w:val="hybridMultilevel"/>
    <w:tmpl w:val="2A741B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C54C3E6"/>
    <w:multiLevelType w:val="hybridMultilevel"/>
    <w:tmpl w:val="2D8A7AA2"/>
    <w:lvl w:ilvl="0" w:tplc="296A48D6">
      <w:start w:val="1"/>
      <w:numFmt w:val="decimal"/>
      <w:lvlText w:val="%1."/>
      <w:lvlJc w:val="left"/>
      <w:pPr>
        <w:ind w:left="720" w:hanging="360"/>
      </w:pPr>
    </w:lvl>
    <w:lvl w:ilvl="1" w:tplc="CF6879F2">
      <w:start w:val="1"/>
      <w:numFmt w:val="lowerLetter"/>
      <w:lvlText w:val="%2."/>
      <w:lvlJc w:val="left"/>
      <w:pPr>
        <w:ind w:left="1440" w:hanging="360"/>
      </w:pPr>
    </w:lvl>
    <w:lvl w:ilvl="2" w:tplc="AFD27CFA">
      <w:start w:val="1"/>
      <w:numFmt w:val="lowerRoman"/>
      <w:lvlText w:val="%3."/>
      <w:lvlJc w:val="right"/>
      <w:pPr>
        <w:ind w:left="2160" w:hanging="180"/>
      </w:pPr>
    </w:lvl>
    <w:lvl w:ilvl="3" w:tplc="1A103524">
      <w:start w:val="1"/>
      <w:numFmt w:val="decimal"/>
      <w:lvlText w:val="%4."/>
      <w:lvlJc w:val="left"/>
      <w:pPr>
        <w:ind w:left="2880" w:hanging="360"/>
      </w:pPr>
    </w:lvl>
    <w:lvl w:ilvl="4" w:tplc="08A61C54">
      <w:start w:val="1"/>
      <w:numFmt w:val="lowerLetter"/>
      <w:lvlText w:val="%5."/>
      <w:lvlJc w:val="left"/>
      <w:pPr>
        <w:ind w:left="3600" w:hanging="360"/>
      </w:pPr>
    </w:lvl>
    <w:lvl w:ilvl="5" w:tplc="07EAF522">
      <w:start w:val="1"/>
      <w:numFmt w:val="lowerRoman"/>
      <w:lvlText w:val="%6."/>
      <w:lvlJc w:val="right"/>
      <w:pPr>
        <w:ind w:left="4320" w:hanging="180"/>
      </w:pPr>
    </w:lvl>
    <w:lvl w:ilvl="6" w:tplc="D1F2DD2C">
      <w:start w:val="1"/>
      <w:numFmt w:val="decimal"/>
      <w:lvlText w:val="%7."/>
      <w:lvlJc w:val="left"/>
      <w:pPr>
        <w:ind w:left="5040" w:hanging="360"/>
      </w:pPr>
    </w:lvl>
    <w:lvl w:ilvl="7" w:tplc="9FAE860C">
      <w:start w:val="1"/>
      <w:numFmt w:val="lowerLetter"/>
      <w:lvlText w:val="%8."/>
      <w:lvlJc w:val="left"/>
      <w:pPr>
        <w:ind w:left="5760" w:hanging="360"/>
      </w:pPr>
    </w:lvl>
    <w:lvl w:ilvl="8" w:tplc="0C5A3BCE">
      <w:start w:val="1"/>
      <w:numFmt w:val="lowerRoman"/>
      <w:lvlText w:val="%9."/>
      <w:lvlJc w:val="right"/>
      <w:pPr>
        <w:ind w:left="6480" w:hanging="180"/>
      </w:pPr>
    </w:lvl>
  </w:abstractNum>
  <w:abstractNum w:abstractNumId="35" w15:restartNumberingAfterBreak="0">
    <w:nsid w:val="7CC97AEB"/>
    <w:multiLevelType w:val="hybridMultilevel"/>
    <w:tmpl w:val="E0C6BB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00162911">
    <w:abstractNumId w:val="32"/>
  </w:num>
  <w:num w:numId="2" w16cid:durableId="555631653">
    <w:abstractNumId w:val="11"/>
  </w:num>
  <w:num w:numId="3" w16cid:durableId="1326393366">
    <w:abstractNumId w:val="34"/>
  </w:num>
  <w:num w:numId="4" w16cid:durableId="1394542866">
    <w:abstractNumId w:val="4"/>
  </w:num>
  <w:num w:numId="5" w16cid:durableId="1843930837">
    <w:abstractNumId w:val="31"/>
  </w:num>
  <w:num w:numId="6" w16cid:durableId="612177344">
    <w:abstractNumId w:val="35"/>
  </w:num>
  <w:num w:numId="7" w16cid:durableId="67845739">
    <w:abstractNumId w:val="9"/>
  </w:num>
  <w:num w:numId="8" w16cid:durableId="1079324108">
    <w:abstractNumId w:val="21"/>
  </w:num>
  <w:num w:numId="9" w16cid:durableId="1187981875">
    <w:abstractNumId w:val="26"/>
  </w:num>
  <w:num w:numId="10" w16cid:durableId="1824616667">
    <w:abstractNumId w:val="23"/>
  </w:num>
  <w:num w:numId="11" w16cid:durableId="1337608856">
    <w:abstractNumId w:val="33"/>
  </w:num>
  <w:num w:numId="12" w16cid:durableId="1869441756">
    <w:abstractNumId w:val="18"/>
  </w:num>
  <w:num w:numId="13" w16cid:durableId="1189486732">
    <w:abstractNumId w:val="0"/>
  </w:num>
  <w:num w:numId="14" w16cid:durableId="1418667866">
    <w:abstractNumId w:val="30"/>
  </w:num>
  <w:num w:numId="15" w16cid:durableId="1619138032">
    <w:abstractNumId w:val="7"/>
  </w:num>
  <w:num w:numId="16" w16cid:durableId="1043943387">
    <w:abstractNumId w:val="12"/>
  </w:num>
  <w:num w:numId="17" w16cid:durableId="307247774">
    <w:abstractNumId w:val="2"/>
  </w:num>
  <w:num w:numId="18" w16cid:durableId="1757047891">
    <w:abstractNumId w:val="16"/>
  </w:num>
  <w:num w:numId="19" w16cid:durableId="615723515">
    <w:abstractNumId w:val="10"/>
  </w:num>
  <w:num w:numId="20" w16cid:durableId="844978046">
    <w:abstractNumId w:val="8"/>
  </w:num>
  <w:num w:numId="21" w16cid:durableId="1366829241">
    <w:abstractNumId w:val="28"/>
  </w:num>
  <w:num w:numId="22" w16cid:durableId="1573470875">
    <w:abstractNumId w:val="25"/>
  </w:num>
  <w:num w:numId="23" w16cid:durableId="1449885684">
    <w:abstractNumId w:val="1"/>
  </w:num>
  <w:num w:numId="24" w16cid:durableId="972245945">
    <w:abstractNumId w:val="24"/>
  </w:num>
  <w:num w:numId="25" w16cid:durableId="1080492877">
    <w:abstractNumId w:val="17"/>
  </w:num>
  <w:num w:numId="26" w16cid:durableId="1387022103">
    <w:abstractNumId w:val="14"/>
  </w:num>
  <w:num w:numId="27" w16cid:durableId="978220983">
    <w:abstractNumId w:val="13"/>
  </w:num>
  <w:num w:numId="28" w16cid:durableId="256445642">
    <w:abstractNumId w:val="29"/>
  </w:num>
  <w:num w:numId="29" w16cid:durableId="468858487">
    <w:abstractNumId w:val="6"/>
  </w:num>
  <w:num w:numId="30" w16cid:durableId="78255374">
    <w:abstractNumId w:val="15"/>
  </w:num>
  <w:num w:numId="31" w16cid:durableId="1137450804">
    <w:abstractNumId w:val="20"/>
  </w:num>
  <w:num w:numId="32" w16cid:durableId="1223443911">
    <w:abstractNumId w:val="19"/>
  </w:num>
  <w:num w:numId="33" w16cid:durableId="1922176670">
    <w:abstractNumId w:val="3"/>
  </w:num>
  <w:num w:numId="34" w16cid:durableId="583491988">
    <w:abstractNumId w:val="5"/>
  </w:num>
  <w:num w:numId="35" w16cid:durableId="281346604">
    <w:abstractNumId w:val="27"/>
  </w:num>
  <w:num w:numId="36" w16cid:durableId="7692012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8B"/>
    <w:rsid w:val="000010BD"/>
    <w:rsid w:val="000013B5"/>
    <w:rsid w:val="000026AD"/>
    <w:rsid w:val="00002D8D"/>
    <w:rsid w:val="00005777"/>
    <w:rsid w:val="000058FD"/>
    <w:rsid w:val="00005C67"/>
    <w:rsid w:val="00007409"/>
    <w:rsid w:val="00012CC3"/>
    <w:rsid w:val="00013807"/>
    <w:rsid w:val="00013949"/>
    <w:rsid w:val="00017223"/>
    <w:rsid w:val="00017BD5"/>
    <w:rsid w:val="00020546"/>
    <w:rsid w:val="000214D2"/>
    <w:rsid w:val="000219D7"/>
    <w:rsid w:val="00021CED"/>
    <w:rsid w:val="00022D31"/>
    <w:rsid w:val="000231E5"/>
    <w:rsid w:val="000235D4"/>
    <w:rsid w:val="00031053"/>
    <w:rsid w:val="000328DE"/>
    <w:rsid w:val="00032ABD"/>
    <w:rsid w:val="00035D8D"/>
    <w:rsid w:val="00036D3F"/>
    <w:rsid w:val="000374C0"/>
    <w:rsid w:val="0004141B"/>
    <w:rsid w:val="00041F57"/>
    <w:rsid w:val="00045772"/>
    <w:rsid w:val="00050E9D"/>
    <w:rsid w:val="00053B6E"/>
    <w:rsid w:val="00053CB4"/>
    <w:rsid w:val="0005431D"/>
    <w:rsid w:val="00054DB3"/>
    <w:rsid w:val="00055BBC"/>
    <w:rsid w:val="000564AB"/>
    <w:rsid w:val="00057465"/>
    <w:rsid w:val="00057905"/>
    <w:rsid w:val="00060752"/>
    <w:rsid w:val="00061F31"/>
    <w:rsid w:val="00062321"/>
    <w:rsid w:val="000626CC"/>
    <w:rsid w:val="000652C7"/>
    <w:rsid w:val="00066BE2"/>
    <w:rsid w:val="000678E6"/>
    <w:rsid w:val="00067D61"/>
    <w:rsid w:val="0007018E"/>
    <w:rsid w:val="0007021C"/>
    <w:rsid w:val="00075E08"/>
    <w:rsid w:val="00076E6B"/>
    <w:rsid w:val="00076F7B"/>
    <w:rsid w:val="00080FAA"/>
    <w:rsid w:val="00085272"/>
    <w:rsid w:val="00085E1E"/>
    <w:rsid w:val="00087233"/>
    <w:rsid w:val="00087B67"/>
    <w:rsid w:val="000900D0"/>
    <w:rsid w:val="000906DA"/>
    <w:rsid w:val="000912B7"/>
    <w:rsid w:val="00091AF4"/>
    <w:rsid w:val="00091D6C"/>
    <w:rsid w:val="000943B9"/>
    <w:rsid w:val="000956AE"/>
    <w:rsid w:val="0009611A"/>
    <w:rsid w:val="00096D81"/>
    <w:rsid w:val="00097FA8"/>
    <w:rsid w:val="000A244B"/>
    <w:rsid w:val="000A29FF"/>
    <w:rsid w:val="000A3487"/>
    <w:rsid w:val="000A48B7"/>
    <w:rsid w:val="000A4A04"/>
    <w:rsid w:val="000B6CB2"/>
    <w:rsid w:val="000B7B1D"/>
    <w:rsid w:val="000C409C"/>
    <w:rsid w:val="000C685B"/>
    <w:rsid w:val="000C7E0C"/>
    <w:rsid w:val="000D6176"/>
    <w:rsid w:val="000E019A"/>
    <w:rsid w:val="000E386D"/>
    <w:rsid w:val="000E3ACA"/>
    <w:rsid w:val="000E458E"/>
    <w:rsid w:val="000F0323"/>
    <w:rsid w:val="000F08A2"/>
    <w:rsid w:val="000F1112"/>
    <w:rsid w:val="000F6EA1"/>
    <w:rsid w:val="001009EE"/>
    <w:rsid w:val="001018A7"/>
    <w:rsid w:val="00103BAA"/>
    <w:rsid w:val="00104578"/>
    <w:rsid w:val="00104D15"/>
    <w:rsid w:val="00106D57"/>
    <w:rsid w:val="00107B28"/>
    <w:rsid w:val="00107C09"/>
    <w:rsid w:val="001107CB"/>
    <w:rsid w:val="00113809"/>
    <w:rsid w:val="001142E4"/>
    <w:rsid w:val="00114639"/>
    <w:rsid w:val="001154C6"/>
    <w:rsid w:val="001157A2"/>
    <w:rsid w:val="00116685"/>
    <w:rsid w:val="001200F4"/>
    <w:rsid w:val="00120ED6"/>
    <w:rsid w:val="0012365B"/>
    <w:rsid w:val="00125056"/>
    <w:rsid w:val="00127F3B"/>
    <w:rsid w:val="00131C7D"/>
    <w:rsid w:val="0013228B"/>
    <w:rsid w:val="001348EF"/>
    <w:rsid w:val="00134A08"/>
    <w:rsid w:val="001350E9"/>
    <w:rsid w:val="00137510"/>
    <w:rsid w:val="00141594"/>
    <w:rsid w:val="00142E55"/>
    <w:rsid w:val="001438DC"/>
    <w:rsid w:val="00144058"/>
    <w:rsid w:val="0014456A"/>
    <w:rsid w:val="00145A8F"/>
    <w:rsid w:val="00145E40"/>
    <w:rsid w:val="001500E5"/>
    <w:rsid w:val="00150877"/>
    <w:rsid w:val="001514FF"/>
    <w:rsid w:val="00151AD3"/>
    <w:rsid w:val="0015517C"/>
    <w:rsid w:val="001558E7"/>
    <w:rsid w:val="00155BF4"/>
    <w:rsid w:val="00156C70"/>
    <w:rsid w:val="00160E1F"/>
    <w:rsid w:val="0016681F"/>
    <w:rsid w:val="00167577"/>
    <w:rsid w:val="00167C17"/>
    <w:rsid w:val="0017310E"/>
    <w:rsid w:val="00174602"/>
    <w:rsid w:val="00174BB9"/>
    <w:rsid w:val="0017567F"/>
    <w:rsid w:val="00176E04"/>
    <w:rsid w:val="001844EF"/>
    <w:rsid w:val="0018476A"/>
    <w:rsid w:val="0019059A"/>
    <w:rsid w:val="001916A6"/>
    <w:rsid w:val="001959B9"/>
    <w:rsid w:val="001959BE"/>
    <w:rsid w:val="001975D4"/>
    <w:rsid w:val="00197947"/>
    <w:rsid w:val="001A067A"/>
    <w:rsid w:val="001A2425"/>
    <w:rsid w:val="001A260F"/>
    <w:rsid w:val="001A4444"/>
    <w:rsid w:val="001A541F"/>
    <w:rsid w:val="001B423C"/>
    <w:rsid w:val="001B7475"/>
    <w:rsid w:val="001B7B68"/>
    <w:rsid w:val="001C1740"/>
    <w:rsid w:val="001C2CD0"/>
    <w:rsid w:val="001C4CF6"/>
    <w:rsid w:val="001C5F20"/>
    <w:rsid w:val="001C7577"/>
    <w:rsid w:val="001C7EC8"/>
    <w:rsid w:val="001D26EE"/>
    <w:rsid w:val="001D3821"/>
    <w:rsid w:val="001D4803"/>
    <w:rsid w:val="001D541B"/>
    <w:rsid w:val="001D5A6B"/>
    <w:rsid w:val="001D640B"/>
    <w:rsid w:val="001D6E41"/>
    <w:rsid w:val="001D7EFC"/>
    <w:rsid w:val="001E0BA8"/>
    <w:rsid w:val="001E20F7"/>
    <w:rsid w:val="001E22DF"/>
    <w:rsid w:val="001E3330"/>
    <w:rsid w:val="001E3343"/>
    <w:rsid w:val="001E35A8"/>
    <w:rsid w:val="001E4738"/>
    <w:rsid w:val="001E57E7"/>
    <w:rsid w:val="001E5E4F"/>
    <w:rsid w:val="001E672A"/>
    <w:rsid w:val="001E7E20"/>
    <w:rsid w:val="001F0A06"/>
    <w:rsid w:val="001F0B2C"/>
    <w:rsid w:val="001F3A11"/>
    <w:rsid w:val="001F3D0E"/>
    <w:rsid w:val="001F4420"/>
    <w:rsid w:val="001F4DF6"/>
    <w:rsid w:val="001F66AE"/>
    <w:rsid w:val="00200353"/>
    <w:rsid w:val="0020071F"/>
    <w:rsid w:val="002047B7"/>
    <w:rsid w:val="00205D8E"/>
    <w:rsid w:val="00206CE8"/>
    <w:rsid w:val="0021024B"/>
    <w:rsid w:val="00211842"/>
    <w:rsid w:val="0021544F"/>
    <w:rsid w:val="00215D25"/>
    <w:rsid w:val="00216486"/>
    <w:rsid w:val="0022055C"/>
    <w:rsid w:val="00220FE8"/>
    <w:rsid w:val="002215FD"/>
    <w:rsid w:val="00222295"/>
    <w:rsid w:val="00222424"/>
    <w:rsid w:val="00223CAA"/>
    <w:rsid w:val="00224F86"/>
    <w:rsid w:val="00225A7D"/>
    <w:rsid w:val="00225E7C"/>
    <w:rsid w:val="00231873"/>
    <w:rsid w:val="00231B1D"/>
    <w:rsid w:val="00233ABB"/>
    <w:rsid w:val="002345A0"/>
    <w:rsid w:val="0023672C"/>
    <w:rsid w:val="00240B17"/>
    <w:rsid w:val="0024222D"/>
    <w:rsid w:val="00243B88"/>
    <w:rsid w:val="002442EB"/>
    <w:rsid w:val="002466D7"/>
    <w:rsid w:val="002476A3"/>
    <w:rsid w:val="00252703"/>
    <w:rsid w:val="00253AEA"/>
    <w:rsid w:val="00253CCA"/>
    <w:rsid w:val="00256181"/>
    <w:rsid w:val="0025720C"/>
    <w:rsid w:val="00257FED"/>
    <w:rsid w:val="00260ABA"/>
    <w:rsid w:val="00263419"/>
    <w:rsid w:val="00263AEF"/>
    <w:rsid w:val="00264218"/>
    <w:rsid w:val="00265AF2"/>
    <w:rsid w:val="0026680A"/>
    <w:rsid w:val="00272B89"/>
    <w:rsid w:val="00273764"/>
    <w:rsid w:val="0027397A"/>
    <w:rsid w:val="002808E3"/>
    <w:rsid w:val="00282117"/>
    <w:rsid w:val="00282C97"/>
    <w:rsid w:val="002844A5"/>
    <w:rsid w:val="002858ED"/>
    <w:rsid w:val="00285C6C"/>
    <w:rsid w:val="00291C8A"/>
    <w:rsid w:val="0029349F"/>
    <w:rsid w:val="00293B76"/>
    <w:rsid w:val="00293B79"/>
    <w:rsid w:val="002941A8"/>
    <w:rsid w:val="00295D4F"/>
    <w:rsid w:val="00295DBE"/>
    <w:rsid w:val="0029685B"/>
    <w:rsid w:val="00297802"/>
    <w:rsid w:val="002A06CA"/>
    <w:rsid w:val="002A2842"/>
    <w:rsid w:val="002A4362"/>
    <w:rsid w:val="002A68F3"/>
    <w:rsid w:val="002A7ABF"/>
    <w:rsid w:val="002B636D"/>
    <w:rsid w:val="002B64BD"/>
    <w:rsid w:val="002C35E2"/>
    <w:rsid w:val="002C3934"/>
    <w:rsid w:val="002C53A2"/>
    <w:rsid w:val="002C65EC"/>
    <w:rsid w:val="002D04DF"/>
    <w:rsid w:val="002D1011"/>
    <w:rsid w:val="002D1B0E"/>
    <w:rsid w:val="002D2357"/>
    <w:rsid w:val="002D2F48"/>
    <w:rsid w:val="002D434C"/>
    <w:rsid w:val="002D5450"/>
    <w:rsid w:val="002E0A53"/>
    <w:rsid w:val="002E52E9"/>
    <w:rsid w:val="002F02DD"/>
    <w:rsid w:val="002F1F6D"/>
    <w:rsid w:val="002F2995"/>
    <w:rsid w:val="002F37FD"/>
    <w:rsid w:val="002F64CC"/>
    <w:rsid w:val="002F78BA"/>
    <w:rsid w:val="00301818"/>
    <w:rsid w:val="00302040"/>
    <w:rsid w:val="00302248"/>
    <w:rsid w:val="00302BA1"/>
    <w:rsid w:val="00303485"/>
    <w:rsid w:val="00303A86"/>
    <w:rsid w:val="00304D19"/>
    <w:rsid w:val="003052DB"/>
    <w:rsid w:val="003068E8"/>
    <w:rsid w:val="00312321"/>
    <w:rsid w:val="00312AF3"/>
    <w:rsid w:val="003134D1"/>
    <w:rsid w:val="003160C6"/>
    <w:rsid w:val="003161F8"/>
    <w:rsid w:val="00320B6A"/>
    <w:rsid w:val="00320D3D"/>
    <w:rsid w:val="00323FC0"/>
    <w:rsid w:val="00324311"/>
    <w:rsid w:val="0032501A"/>
    <w:rsid w:val="00325185"/>
    <w:rsid w:val="00325489"/>
    <w:rsid w:val="0033154C"/>
    <w:rsid w:val="003334C8"/>
    <w:rsid w:val="00336A13"/>
    <w:rsid w:val="00336D1E"/>
    <w:rsid w:val="00337142"/>
    <w:rsid w:val="00337B2A"/>
    <w:rsid w:val="00341818"/>
    <w:rsid w:val="00343562"/>
    <w:rsid w:val="003439D7"/>
    <w:rsid w:val="00343A14"/>
    <w:rsid w:val="00343FA1"/>
    <w:rsid w:val="00344E49"/>
    <w:rsid w:val="00352037"/>
    <w:rsid w:val="00352415"/>
    <w:rsid w:val="00355F6E"/>
    <w:rsid w:val="00356ADF"/>
    <w:rsid w:val="00357EFD"/>
    <w:rsid w:val="00361723"/>
    <w:rsid w:val="00362BC6"/>
    <w:rsid w:val="0036320F"/>
    <w:rsid w:val="003658A0"/>
    <w:rsid w:val="003659DF"/>
    <w:rsid w:val="00365D17"/>
    <w:rsid w:val="00370DE3"/>
    <w:rsid w:val="00372344"/>
    <w:rsid w:val="003754F4"/>
    <w:rsid w:val="00375D31"/>
    <w:rsid w:val="003769A8"/>
    <w:rsid w:val="00376FCF"/>
    <w:rsid w:val="00376FF9"/>
    <w:rsid w:val="0037729C"/>
    <w:rsid w:val="00377EB4"/>
    <w:rsid w:val="00380AAA"/>
    <w:rsid w:val="0038146F"/>
    <w:rsid w:val="0038327B"/>
    <w:rsid w:val="0038685C"/>
    <w:rsid w:val="00386D20"/>
    <w:rsid w:val="00386EB1"/>
    <w:rsid w:val="00387120"/>
    <w:rsid w:val="003937C1"/>
    <w:rsid w:val="003949E3"/>
    <w:rsid w:val="00394F6C"/>
    <w:rsid w:val="00395541"/>
    <w:rsid w:val="0039605F"/>
    <w:rsid w:val="00396E21"/>
    <w:rsid w:val="0039731A"/>
    <w:rsid w:val="003975A1"/>
    <w:rsid w:val="00397623"/>
    <w:rsid w:val="003977C4"/>
    <w:rsid w:val="003A0AF3"/>
    <w:rsid w:val="003A0BC6"/>
    <w:rsid w:val="003A26CA"/>
    <w:rsid w:val="003A487F"/>
    <w:rsid w:val="003B0463"/>
    <w:rsid w:val="003B0902"/>
    <w:rsid w:val="003B1331"/>
    <w:rsid w:val="003B37B4"/>
    <w:rsid w:val="003B3A95"/>
    <w:rsid w:val="003B4B8A"/>
    <w:rsid w:val="003B4F79"/>
    <w:rsid w:val="003C0C52"/>
    <w:rsid w:val="003C1A08"/>
    <w:rsid w:val="003C4922"/>
    <w:rsid w:val="003C53E8"/>
    <w:rsid w:val="003C5A47"/>
    <w:rsid w:val="003C6EF5"/>
    <w:rsid w:val="003D0224"/>
    <w:rsid w:val="003D1CB0"/>
    <w:rsid w:val="003D304B"/>
    <w:rsid w:val="003D45F1"/>
    <w:rsid w:val="003D5381"/>
    <w:rsid w:val="003D6619"/>
    <w:rsid w:val="003E2FC9"/>
    <w:rsid w:val="003E40B4"/>
    <w:rsid w:val="003E6C77"/>
    <w:rsid w:val="003F03D2"/>
    <w:rsid w:val="003F0517"/>
    <w:rsid w:val="003F0788"/>
    <w:rsid w:val="003F4224"/>
    <w:rsid w:val="003F665D"/>
    <w:rsid w:val="004000D9"/>
    <w:rsid w:val="00400A7C"/>
    <w:rsid w:val="00403156"/>
    <w:rsid w:val="004037EF"/>
    <w:rsid w:val="00404684"/>
    <w:rsid w:val="00404836"/>
    <w:rsid w:val="0040505F"/>
    <w:rsid w:val="0040565F"/>
    <w:rsid w:val="004056C3"/>
    <w:rsid w:val="004104BD"/>
    <w:rsid w:val="004111C3"/>
    <w:rsid w:val="00412461"/>
    <w:rsid w:val="004132A1"/>
    <w:rsid w:val="004150CA"/>
    <w:rsid w:val="004174AF"/>
    <w:rsid w:val="004179F5"/>
    <w:rsid w:val="00420D3F"/>
    <w:rsid w:val="004216CC"/>
    <w:rsid w:val="004221F9"/>
    <w:rsid w:val="004233EE"/>
    <w:rsid w:val="004259B4"/>
    <w:rsid w:val="00427307"/>
    <w:rsid w:val="00431022"/>
    <w:rsid w:val="00432766"/>
    <w:rsid w:val="004343F2"/>
    <w:rsid w:val="004358DD"/>
    <w:rsid w:val="0043622D"/>
    <w:rsid w:val="004376FC"/>
    <w:rsid w:val="00442FF7"/>
    <w:rsid w:val="004513B3"/>
    <w:rsid w:val="004517A4"/>
    <w:rsid w:val="00452985"/>
    <w:rsid w:val="00454A99"/>
    <w:rsid w:val="00460CBD"/>
    <w:rsid w:val="004620C4"/>
    <w:rsid w:val="00463F0E"/>
    <w:rsid w:val="0046749B"/>
    <w:rsid w:val="004702FB"/>
    <w:rsid w:val="00470BB2"/>
    <w:rsid w:val="00471E40"/>
    <w:rsid w:val="0047431E"/>
    <w:rsid w:val="00477FC0"/>
    <w:rsid w:val="00482775"/>
    <w:rsid w:val="00483526"/>
    <w:rsid w:val="00483B35"/>
    <w:rsid w:val="00483D4E"/>
    <w:rsid w:val="00484670"/>
    <w:rsid w:val="004854D0"/>
    <w:rsid w:val="00485FC0"/>
    <w:rsid w:val="004866C7"/>
    <w:rsid w:val="00487546"/>
    <w:rsid w:val="0049105F"/>
    <w:rsid w:val="00493A13"/>
    <w:rsid w:val="004949F0"/>
    <w:rsid w:val="0049513A"/>
    <w:rsid w:val="004954EE"/>
    <w:rsid w:val="004A018F"/>
    <w:rsid w:val="004A36A2"/>
    <w:rsid w:val="004A3E2B"/>
    <w:rsid w:val="004A4911"/>
    <w:rsid w:val="004A4D00"/>
    <w:rsid w:val="004A598A"/>
    <w:rsid w:val="004A69F2"/>
    <w:rsid w:val="004B1204"/>
    <w:rsid w:val="004B13BC"/>
    <w:rsid w:val="004B1858"/>
    <w:rsid w:val="004B1927"/>
    <w:rsid w:val="004B1E63"/>
    <w:rsid w:val="004B2863"/>
    <w:rsid w:val="004B3799"/>
    <w:rsid w:val="004B44BE"/>
    <w:rsid w:val="004B5418"/>
    <w:rsid w:val="004B7098"/>
    <w:rsid w:val="004B7164"/>
    <w:rsid w:val="004C1BED"/>
    <w:rsid w:val="004C2AB7"/>
    <w:rsid w:val="004C36CB"/>
    <w:rsid w:val="004C6E03"/>
    <w:rsid w:val="004C76D2"/>
    <w:rsid w:val="004D10F7"/>
    <w:rsid w:val="004D39A5"/>
    <w:rsid w:val="004D5353"/>
    <w:rsid w:val="004D5487"/>
    <w:rsid w:val="004D61A3"/>
    <w:rsid w:val="004D6412"/>
    <w:rsid w:val="004D6B50"/>
    <w:rsid w:val="004E0F2A"/>
    <w:rsid w:val="004E0F7D"/>
    <w:rsid w:val="004F0908"/>
    <w:rsid w:val="004F0ED8"/>
    <w:rsid w:val="004F1F34"/>
    <w:rsid w:val="004F2225"/>
    <w:rsid w:val="004F484F"/>
    <w:rsid w:val="004F526F"/>
    <w:rsid w:val="004F6053"/>
    <w:rsid w:val="004F63BF"/>
    <w:rsid w:val="00500390"/>
    <w:rsid w:val="00501A24"/>
    <w:rsid w:val="00501F06"/>
    <w:rsid w:val="00502914"/>
    <w:rsid w:val="00503364"/>
    <w:rsid w:val="0050376C"/>
    <w:rsid w:val="0050450E"/>
    <w:rsid w:val="00505258"/>
    <w:rsid w:val="00505939"/>
    <w:rsid w:val="00510F49"/>
    <w:rsid w:val="00512035"/>
    <w:rsid w:val="005120CB"/>
    <w:rsid w:val="00512C10"/>
    <w:rsid w:val="0051316C"/>
    <w:rsid w:val="005132BF"/>
    <w:rsid w:val="0051404B"/>
    <w:rsid w:val="00521DAE"/>
    <w:rsid w:val="005220B2"/>
    <w:rsid w:val="00523801"/>
    <w:rsid w:val="00524373"/>
    <w:rsid w:val="00526263"/>
    <w:rsid w:val="00526428"/>
    <w:rsid w:val="00526C53"/>
    <w:rsid w:val="00530599"/>
    <w:rsid w:val="005312EF"/>
    <w:rsid w:val="00532504"/>
    <w:rsid w:val="0053389A"/>
    <w:rsid w:val="00533B46"/>
    <w:rsid w:val="00534344"/>
    <w:rsid w:val="005358D9"/>
    <w:rsid w:val="00536245"/>
    <w:rsid w:val="005368D0"/>
    <w:rsid w:val="0053FBE1"/>
    <w:rsid w:val="00540970"/>
    <w:rsid w:val="00541987"/>
    <w:rsid w:val="005440F0"/>
    <w:rsid w:val="00545D29"/>
    <w:rsid w:val="00550166"/>
    <w:rsid w:val="005501F9"/>
    <w:rsid w:val="005506B1"/>
    <w:rsid w:val="00551479"/>
    <w:rsid w:val="0055366E"/>
    <w:rsid w:val="005539F4"/>
    <w:rsid w:val="00554007"/>
    <w:rsid w:val="00555AEA"/>
    <w:rsid w:val="00557022"/>
    <w:rsid w:val="0056082A"/>
    <w:rsid w:val="005628B3"/>
    <w:rsid w:val="00563087"/>
    <w:rsid w:val="00563740"/>
    <w:rsid w:val="00564528"/>
    <w:rsid w:val="00566614"/>
    <w:rsid w:val="00566B6D"/>
    <w:rsid w:val="00566CFB"/>
    <w:rsid w:val="00566DAC"/>
    <w:rsid w:val="00571BD0"/>
    <w:rsid w:val="005720E4"/>
    <w:rsid w:val="005721C5"/>
    <w:rsid w:val="00572DC7"/>
    <w:rsid w:val="00573626"/>
    <w:rsid w:val="0057413E"/>
    <w:rsid w:val="005750BE"/>
    <w:rsid w:val="00581BA0"/>
    <w:rsid w:val="005837AD"/>
    <w:rsid w:val="005838EF"/>
    <w:rsid w:val="005839CB"/>
    <w:rsid w:val="00585FA2"/>
    <w:rsid w:val="00590901"/>
    <w:rsid w:val="00590918"/>
    <w:rsid w:val="00591C60"/>
    <w:rsid w:val="00592B30"/>
    <w:rsid w:val="00592C6C"/>
    <w:rsid w:val="0059330E"/>
    <w:rsid w:val="00593E1F"/>
    <w:rsid w:val="005945FC"/>
    <w:rsid w:val="005951F2"/>
    <w:rsid w:val="0059741A"/>
    <w:rsid w:val="005A2A5D"/>
    <w:rsid w:val="005A2FF9"/>
    <w:rsid w:val="005A3AF8"/>
    <w:rsid w:val="005A5988"/>
    <w:rsid w:val="005A5B07"/>
    <w:rsid w:val="005A5E56"/>
    <w:rsid w:val="005B042B"/>
    <w:rsid w:val="005B16CB"/>
    <w:rsid w:val="005B22BE"/>
    <w:rsid w:val="005B26BC"/>
    <w:rsid w:val="005B3991"/>
    <w:rsid w:val="005B51F6"/>
    <w:rsid w:val="005B5D95"/>
    <w:rsid w:val="005B628F"/>
    <w:rsid w:val="005B6BFF"/>
    <w:rsid w:val="005B7393"/>
    <w:rsid w:val="005C1B0A"/>
    <w:rsid w:val="005C1BFD"/>
    <w:rsid w:val="005C29C5"/>
    <w:rsid w:val="005C5010"/>
    <w:rsid w:val="005C69F9"/>
    <w:rsid w:val="005C6D36"/>
    <w:rsid w:val="005C7904"/>
    <w:rsid w:val="005D0CF5"/>
    <w:rsid w:val="005D188E"/>
    <w:rsid w:val="005D2B3C"/>
    <w:rsid w:val="005D3065"/>
    <w:rsid w:val="005D34A4"/>
    <w:rsid w:val="005D51C0"/>
    <w:rsid w:val="005D7802"/>
    <w:rsid w:val="005E16F1"/>
    <w:rsid w:val="005E6FAE"/>
    <w:rsid w:val="005E70A3"/>
    <w:rsid w:val="005E7109"/>
    <w:rsid w:val="005E713D"/>
    <w:rsid w:val="005F00D7"/>
    <w:rsid w:val="005F01C4"/>
    <w:rsid w:val="005F0380"/>
    <w:rsid w:val="005F0788"/>
    <w:rsid w:val="005F0F00"/>
    <w:rsid w:val="005F22AB"/>
    <w:rsid w:val="005F2902"/>
    <w:rsid w:val="005F4591"/>
    <w:rsid w:val="005F49D8"/>
    <w:rsid w:val="005F4C37"/>
    <w:rsid w:val="005F6A32"/>
    <w:rsid w:val="006000A5"/>
    <w:rsid w:val="00600EE2"/>
    <w:rsid w:val="006038C3"/>
    <w:rsid w:val="0060436F"/>
    <w:rsid w:val="00604DD1"/>
    <w:rsid w:val="00606777"/>
    <w:rsid w:val="00610B86"/>
    <w:rsid w:val="0061230F"/>
    <w:rsid w:val="00612C90"/>
    <w:rsid w:val="00612DDE"/>
    <w:rsid w:val="00615E39"/>
    <w:rsid w:val="00615F66"/>
    <w:rsid w:val="00617796"/>
    <w:rsid w:val="00620859"/>
    <w:rsid w:val="00620E18"/>
    <w:rsid w:val="00622482"/>
    <w:rsid w:val="00623288"/>
    <w:rsid w:val="00623FDE"/>
    <w:rsid w:val="0062416F"/>
    <w:rsid w:val="00624A8E"/>
    <w:rsid w:val="006256A3"/>
    <w:rsid w:val="006256BA"/>
    <w:rsid w:val="006259A2"/>
    <w:rsid w:val="00625F3A"/>
    <w:rsid w:val="006263C1"/>
    <w:rsid w:val="00627185"/>
    <w:rsid w:val="00635352"/>
    <w:rsid w:val="00635C5D"/>
    <w:rsid w:val="00640D4D"/>
    <w:rsid w:val="0064279B"/>
    <w:rsid w:val="006436CF"/>
    <w:rsid w:val="00643D04"/>
    <w:rsid w:val="0064471C"/>
    <w:rsid w:val="00647527"/>
    <w:rsid w:val="0065062F"/>
    <w:rsid w:val="00650918"/>
    <w:rsid w:val="00650C13"/>
    <w:rsid w:val="0065174A"/>
    <w:rsid w:val="00651EBB"/>
    <w:rsid w:val="006535C2"/>
    <w:rsid w:val="0066128F"/>
    <w:rsid w:val="006654FF"/>
    <w:rsid w:val="006667A1"/>
    <w:rsid w:val="00666EFA"/>
    <w:rsid w:val="00667F2F"/>
    <w:rsid w:val="00670E24"/>
    <w:rsid w:val="00671D3A"/>
    <w:rsid w:val="00672405"/>
    <w:rsid w:val="006724EF"/>
    <w:rsid w:val="0067650C"/>
    <w:rsid w:val="00680582"/>
    <w:rsid w:val="00681074"/>
    <w:rsid w:val="00682FF9"/>
    <w:rsid w:val="0068318B"/>
    <w:rsid w:val="00684274"/>
    <w:rsid w:val="00684285"/>
    <w:rsid w:val="006856A0"/>
    <w:rsid w:val="00685944"/>
    <w:rsid w:val="00687BAF"/>
    <w:rsid w:val="00690B64"/>
    <w:rsid w:val="00690EEB"/>
    <w:rsid w:val="00692A38"/>
    <w:rsid w:val="0069338C"/>
    <w:rsid w:val="006935A8"/>
    <w:rsid w:val="006941B9"/>
    <w:rsid w:val="00694AD4"/>
    <w:rsid w:val="00694EA7"/>
    <w:rsid w:val="006959AD"/>
    <w:rsid w:val="00696ED7"/>
    <w:rsid w:val="00697153"/>
    <w:rsid w:val="006974B0"/>
    <w:rsid w:val="006A2CDD"/>
    <w:rsid w:val="006A463D"/>
    <w:rsid w:val="006A4B8A"/>
    <w:rsid w:val="006A726D"/>
    <w:rsid w:val="006B0921"/>
    <w:rsid w:val="006B0DA4"/>
    <w:rsid w:val="006B0EE2"/>
    <w:rsid w:val="006B2361"/>
    <w:rsid w:val="006B342B"/>
    <w:rsid w:val="006B3795"/>
    <w:rsid w:val="006B3D32"/>
    <w:rsid w:val="006B6979"/>
    <w:rsid w:val="006B6E38"/>
    <w:rsid w:val="006B75A5"/>
    <w:rsid w:val="006C2231"/>
    <w:rsid w:val="006C22C3"/>
    <w:rsid w:val="006C3E3A"/>
    <w:rsid w:val="006C4C9C"/>
    <w:rsid w:val="006C4D46"/>
    <w:rsid w:val="006C51B0"/>
    <w:rsid w:val="006C5353"/>
    <w:rsid w:val="006C5DF7"/>
    <w:rsid w:val="006D0E11"/>
    <w:rsid w:val="006D1E4B"/>
    <w:rsid w:val="006D6280"/>
    <w:rsid w:val="006E0F46"/>
    <w:rsid w:val="006E210E"/>
    <w:rsid w:val="006E3379"/>
    <w:rsid w:val="006E61E4"/>
    <w:rsid w:val="006E6A04"/>
    <w:rsid w:val="006E761A"/>
    <w:rsid w:val="006E78B5"/>
    <w:rsid w:val="006F01F2"/>
    <w:rsid w:val="006F0411"/>
    <w:rsid w:val="006F06AD"/>
    <w:rsid w:val="006F1203"/>
    <w:rsid w:val="006F224D"/>
    <w:rsid w:val="006F25E9"/>
    <w:rsid w:val="006F382D"/>
    <w:rsid w:val="006F4377"/>
    <w:rsid w:val="006F497A"/>
    <w:rsid w:val="006F50FA"/>
    <w:rsid w:val="006F542E"/>
    <w:rsid w:val="006F587A"/>
    <w:rsid w:val="006F595D"/>
    <w:rsid w:val="006F66C2"/>
    <w:rsid w:val="0070003F"/>
    <w:rsid w:val="00702F4A"/>
    <w:rsid w:val="00703444"/>
    <w:rsid w:val="007051D6"/>
    <w:rsid w:val="00705FEC"/>
    <w:rsid w:val="0070669D"/>
    <w:rsid w:val="00706DB7"/>
    <w:rsid w:val="00711A15"/>
    <w:rsid w:val="00711BDE"/>
    <w:rsid w:val="007121F4"/>
    <w:rsid w:val="00712EE9"/>
    <w:rsid w:val="00715BAC"/>
    <w:rsid w:val="00716580"/>
    <w:rsid w:val="00720617"/>
    <w:rsid w:val="00720D98"/>
    <w:rsid w:val="00721773"/>
    <w:rsid w:val="00723E0B"/>
    <w:rsid w:val="0072432A"/>
    <w:rsid w:val="00725CCF"/>
    <w:rsid w:val="007265C2"/>
    <w:rsid w:val="007266F7"/>
    <w:rsid w:val="00726C6F"/>
    <w:rsid w:val="007276E5"/>
    <w:rsid w:val="0073068E"/>
    <w:rsid w:val="007331DC"/>
    <w:rsid w:val="00734C93"/>
    <w:rsid w:val="0073663F"/>
    <w:rsid w:val="00736DB4"/>
    <w:rsid w:val="007370AE"/>
    <w:rsid w:val="00741BE7"/>
    <w:rsid w:val="0074292C"/>
    <w:rsid w:val="00742A89"/>
    <w:rsid w:val="00754D44"/>
    <w:rsid w:val="00754DBB"/>
    <w:rsid w:val="00755FB2"/>
    <w:rsid w:val="007567ED"/>
    <w:rsid w:val="00756B75"/>
    <w:rsid w:val="0075721E"/>
    <w:rsid w:val="00757D1D"/>
    <w:rsid w:val="007605FE"/>
    <w:rsid w:val="00761582"/>
    <w:rsid w:val="00761ED8"/>
    <w:rsid w:val="007624AD"/>
    <w:rsid w:val="007627BE"/>
    <w:rsid w:val="007632C0"/>
    <w:rsid w:val="007639B8"/>
    <w:rsid w:val="00765E7F"/>
    <w:rsid w:val="0077370F"/>
    <w:rsid w:val="00774F78"/>
    <w:rsid w:val="00775C29"/>
    <w:rsid w:val="00775E39"/>
    <w:rsid w:val="00776B04"/>
    <w:rsid w:val="007804D6"/>
    <w:rsid w:val="00781101"/>
    <w:rsid w:val="00781314"/>
    <w:rsid w:val="007827F2"/>
    <w:rsid w:val="007830A4"/>
    <w:rsid w:val="00783105"/>
    <w:rsid w:val="00785B7E"/>
    <w:rsid w:val="0078679F"/>
    <w:rsid w:val="00787C34"/>
    <w:rsid w:val="007900D6"/>
    <w:rsid w:val="00791C6A"/>
    <w:rsid w:val="00792A6F"/>
    <w:rsid w:val="00792C34"/>
    <w:rsid w:val="00793099"/>
    <w:rsid w:val="00793ACD"/>
    <w:rsid w:val="00793E3B"/>
    <w:rsid w:val="00794B33"/>
    <w:rsid w:val="007959A0"/>
    <w:rsid w:val="00795C93"/>
    <w:rsid w:val="007961C8"/>
    <w:rsid w:val="007968CA"/>
    <w:rsid w:val="00796B4D"/>
    <w:rsid w:val="007A01C7"/>
    <w:rsid w:val="007A0783"/>
    <w:rsid w:val="007A1F1A"/>
    <w:rsid w:val="007A20C1"/>
    <w:rsid w:val="007A4081"/>
    <w:rsid w:val="007A62CA"/>
    <w:rsid w:val="007A6DA3"/>
    <w:rsid w:val="007A7167"/>
    <w:rsid w:val="007B1852"/>
    <w:rsid w:val="007B220A"/>
    <w:rsid w:val="007B3AF5"/>
    <w:rsid w:val="007B5521"/>
    <w:rsid w:val="007B5CF2"/>
    <w:rsid w:val="007C0397"/>
    <w:rsid w:val="007C1FD5"/>
    <w:rsid w:val="007C3A36"/>
    <w:rsid w:val="007C4F5D"/>
    <w:rsid w:val="007C6251"/>
    <w:rsid w:val="007C6D6C"/>
    <w:rsid w:val="007D0635"/>
    <w:rsid w:val="007D109C"/>
    <w:rsid w:val="007D3C9C"/>
    <w:rsid w:val="007D440A"/>
    <w:rsid w:val="007D61D4"/>
    <w:rsid w:val="007D6490"/>
    <w:rsid w:val="007D71FA"/>
    <w:rsid w:val="007D73B2"/>
    <w:rsid w:val="007D78FF"/>
    <w:rsid w:val="007D7FBF"/>
    <w:rsid w:val="007E1125"/>
    <w:rsid w:val="007E1665"/>
    <w:rsid w:val="007E2CF9"/>
    <w:rsid w:val="007E2EBB"/>
    <w:rsid w:val="007E30C1"/>
    <w:rsid w:val="007E4FBC"/>
    <w:rsid w:val="007F1BFD"/>
    <w:rsid w:val="007F36DC"/>
    <w:rsid w:val="007F57F0"/>
    <w:rsid w:val="007F5A2F"/>
    <w:rsid w:val="007F6BC7"/>
    <w:rsid w:val="007F76EC"/>
    <w:rsid w:val="007F7BE3"/>
    <w:rsid w:val="00800083"/>
    <w:rsid w:val="0080258F"/>
    <w:rsid w:val="00802B73"/>
    <w:rsid w:val="00802DDA"/>
    <w:rsid w:val="00802EB6"/>
    <w:rsid w:val="00806090"/>
    <w:rsid w:val="008065E7"/>
    <w:rsid w:val="00807413"/>
    <w:rsid w:val="00811045"/>
    <w:rsid w:val="0081473F"/>
    <w:rsid w:val="00814B81"/>
    <w:rsid w:val="008163EC"/>
    <w:rsid w:val="00816776"/>
    <w:rsid w:val="008168DD"/>
    <w:rsid w:val="008168EC"/>
    <w:rsid w:val="008178F6"/>
    <w:rsid w:val="008235F8"/>
    <w:rsid w:val="00825040"/>
    <w:rsid w:val="00825487"/>
    <w:rsid w:val="00825F80"/>
    <w:rsid w:val="00827CC7"/>
    <w:rsid w:val="00831395"/>
    <w:rsid w:val="00832683"/>
    <w:rsid w:val="00835B63"/>
    <w:rsid w:val="00837D4F"/>
    <w:rsid w:val="00840158"/>
    <w:rsid w:val="00840852"/>
    <w:rsid w:val="00840BC9"/>
    <w:rsid w:val="00840C3C"/>
    <w:rsid w:val="00841667"/>
    <w:rsid w:val="008416AA"/>
    <w:rsid w:val="00841827"/>
    <w:rsid w:val="00842840"/>
    <w:rsid w:val="00843108"/>
    <w:rsid w:val="008444F0"/>
    <w:rsid w:val="00844C20"/>
    <w:rsid w:val="008451AE"/>
    <w:rsid w:val="00845C4F"/>
    <w:rsid w:val="008463B4"/>
    <w:rsid w:val="008475F5"/>
    <w:rsid w:val="0085408A"/>
    <w:rsid w:val="00854D24"/>
    <w:rsid w:val="00854D3E"/>
    <w:rsid w:val="00856742"/>
    <w:rsid w:val="00856A50"/>
    <w:rsid w:val="00863165"/>
    <w:rsid w:val="00863B0B"/>
    <w:rsid w:val="0086430D"/>
    <w:rsid w:val="00865F4B"/>
    <w:rsid w:val="008667DC"/>
    <w:rsid w:val="00872C2F"/>
    <w:rsid w:val="008736B1"/>
    <w:rsid w:val="0087384D"/>
    <w:rsid w:val="00873FBC"/>
    <w:rsid w:val="0087501C"/>
    <w:rsid w:val="00876055"/>
    <w:rsid w:val="0087691E"/>
    <w:rsid w:val="00876EDC"/>
    <w:rsid w:val="00880031"/>
    <w:rsid w:val="00880D95"/>
    <w:rsid w:val="00883736"/>
    <w:rsid w:val="00883D41"/>
    <w:rsid w:val="00885363"/>
    <w:rsid w:val="00890A51"/>
    <w:rsid w:val="0089434C"/>
    <w:rsid w:val="008962D3"/>
    <w:rsid w:val="00896AE9"/>
    <w:rsid w:val="008A0DAB"/>
    <w:rsid w:val="008A1217"/>
    <w:rsid w:val="008A2890"/>
    <w:rsid w:val="008A2BF0"/>
    <w:rsid w:val="008A3D50"/>
    <w:rsid w:val="008A50E8"/>
    <w:rsid w:val="008B0169"/>
    <w:rsid w:val="008B3773"/>
    <w:rsid w:val="008B49AF"/>
    <w:rsid w:val="008B6F02"/>
    <w:rsid w:val="008C1B02"/>
    <w:rsid w:val="008C3562"/>
    <w:rsid w:val="008C3FEB"/>
    <w:rsid w:val="008C599E"/>
    <w:rsid w:val="008C6CF3"/>
    <w:rsid w:val="008C6F02"/>
    <w:rsid w:val="008C797A"/>
    <w:rsid w:val="008D34DA"/>
    <w:rsid w:val="008D56D0"/>
    <w:rsid w:val="008D5868"/>
    <w:rsid w:val="008D6179"/>
    <w:rsid w:val="008D7406"/>
    <w:rsid w:val="008D7B88"/>
    <w:rsid w:val="008E035C"/>
    <w:rsid w:val="008E102E"/>
    <w:rsid w:val="008E28B3"/>
    <w:rsid w:val="008E4E62"/>
    <w:rsid w:val="008E5A2A"/>
    <w:rsid w:val="008E704F"/>
    <w:rsid w:val="008E7131"/>
    <w:rsid w:val="008F010F"/>
    <w:rsid w:val="008F2481"/>
    <w:rsid w:val="008F3535"/>
    <w:rsid w:val="008F3BAF"/>
    <w:rsid w:val="008F52C3"/>
    <w:rsid w:val="008F57C0"/>
    <w:rsid w:val="008F697E"/>
    <w:rsid w:val="008F7473"/>
    <w:rsid w:val="008F7C64"/>
    <w:rsid w:val="00902C1C"/>
    <w:rsid w:val="00902D7D"/>
    <w:rsid w:val="0090348D"/>
    <w:rsid w:val="00904C5A"/>
    <w:rsid w:val="00912E26"/>
    <w:rsid w:val="009158B5"/>
    <w:rsid w:val="009162F4"/>
    <w:rsid w:val="00917134"/>
    <w:rsid w:val="0092026F"/>
    <w:rsid w:val="0092105C"/>
    <w:rsid w:val="00921BC8"/>
    <w:rsid w:val="00923636"/>
    <w:rsid w:val="0092434E"/>
    <w:rsid w:val="00924CE7"/>
    <w:rsid w:val="009305C7"/>
    <w:rsid w:val="00931376"/>
    <w:rsid w:val="00931862"/>
    <w:rsid w:val="00932866"/>
    <w:rsid w:val="00932966"/>
    <w:rsid w:val="00932B78"/>
    <w:rsid w:val="0093786B"/>
    <w:rsid w:val="0094238C"/>
    <w:rsid w:val="00942A78"/>
    <w:rsid w:val="009457F0"/>
    <w:rsid w:val="009469E1"/>
    <w:rsid w:val="00946BAD"/>
    <w:rsid w:val="00951301"/>
    <w:rsid w:val="00954089"/>
    <w:rsid w:val="009542FB"/>
    <w:rsid w:val="00955745"/>
    <w:rsid w:val="00955EA2"/>
    <w:rsid w:val="00957262"/>
    <w:rsid w:val="00957392"/>
    <w:rsid w:val="00957576"/>
    <w:rsid w:val="00957BAB"/>
    <w:rsid w:val="00961530"/>
    <w:rsid w:val="00961F9B"/>
    <w:rsid w:val="0096286A"/>
    <w:rsid w:val="00964852"/>
    <w:rsid w:val="009648F2"/>
    <w:rsid w:val="00964CC2"/>
    <w:rsid w:val="00965859"/>
    <w:rsid w:val="0096626D"/>
    <w:rsid w:val="00967259"/>
    <w:rsid w:val="009672E9"/>
    <w:rsid w:val="009702AC"/>
    <w:rsid w:val="0097103F"/>
    <w:rsid w:val="00972438"/>
    <w:rsid w:val="0097338B"/>
    <w:rsid w:val="00974E6F"/>
    <w:rsid w:val="00974ED1"/>
    <w:rsid w:val="00975AFC"/>
    <w:rsid w:val="00976062"/>
    <w:rsid w:val="00977D8D"/>
    <w:rsid w:val="00981129"/>
    <w:rsid w:val="009811E1"/>
    <w:rsid w:val="00981697"/>
    <w:rsid w:val="009818C6"/>
    <w:rsid w:val="00982B50"/>
    <w:rsid w:val="00984A99"/>
    <w:rsid w:val="00986A0E"/>
    <w:rsid w:val="00992965"/>
    <w:rsid w:val="00995798"/>
    <w:rsid w:val="00995E6F"/>
    <w:rsid w:val="009977F1"/>
    <w:rsid w:val="00997DD5"/>
    <w:rsid w:val="009A199A"/>
    <w:rsid w:val="009A327E"/>
    <w:rsid w:val="009A41D1"/>
    <w:rsid w:val="009A4600"/>
    <w:rsid w:val="009A48E7"/>
    <w:rsid w:val="009A4ECA"/>
    <w:rsid w:val="009A4ED3"/>
    <w:rsid w:val="009A5932"/>
    <w:rsid w:val="009A6515"/>
    <w:rsid w:val="009A6FF4"/>
    <w:rsid w:val="009B11B2"/>
    <w:rsid w:val="009B221B"/>
    <w:rsid w:val="009B4064"/>
    <w:rsid w:val="009B472B"/>
    <w:rsid w:val="009B5EA1"/>
    <w:rsid w:val="009B713C"/>
    <w:rsid w:val="009C02D3"/>
    <w:rsid w:val="009C054F"/>
    <w:rsid w:val="009C3D02"/>
    <w:rsid w:val="009C70D3"/>
    <w:rsid w:val="009C7B7E"/>
    <w:rsid w:val="009D20E3"/>
    <w:rsid w:val="009D3492"/>
    <w:rsid w:val="009D3ADE"/>
    <w:rsid w:val="009D4CC5"/>
    <w:rsid w:val="009D5053"/>
    <w:rsid w:val="009D596A"/>
    <w:rsid w:val="009D60ED"/>
    <w:rsid w:val="009D720C"/>
    <w:rsid w:val="009D74EF"/>
    <w:rsid w:val="009E02B5"/>
    <w:rsid w:val="009E0A74"/>
    <w:rsid w:val="009E32BD"/>
    <w:rsid w:val="009E3415"/>
    <w:rsid w:val="009E351D"/>
    <w:rsid w:val="009E4541"/>
    <w:rsid w:val="009E62A3"/>
    <w:rsid w:val="009F2A23"/>
    <w:rsid w:val="009F2F56"/>
    <w:rsid w:val="009F3B45"/>
    <w:rsid w:val="009F4565"/>
    <w:rsid w:val="009F48D8"/>
    <w:rsid w:val="009F5441"/>
    <w:rsid w:val="00A01F0C"/>
    <w:rsid w:val="00A020ED"/>
    <w:rsid w:val="00A0292C"/>
    <w:rsid w:val="00A042CA"/>
    <w:rsid w:val="00A04B23"/>
    <w:rsid w:val="00A04CDB"/>
    <w:rsid w:val="00A04D62"/>
    <w:rsid w:val="00A14212"/>
    <w:rsid w:val="00A14331"/>
    <w:rsid w:val="00A1480C"/>
    <w:rsid w:val="00A148DB"/>
    <w:rsid w:val="00A15116"/>
    <w:rsid w:val="00A16CB9"/>
    <w:rsid w:val="00A17394"/>
    <w:rsid w:val="00A2021A"/>
    <w:rsid w:val="00A21288"/>
    <w:rsid w:val="00A235D2"/>
    <w:rsid w:val="00A235E1"/>
    <w:rsid w:val="00A30122"/>
    <w:rsid w:val="00A32732"/>
    <w:rsid w:val="00A33813"/>
    <w:rsid w:val="00A33C90"/>
    <w:rsid w:val="00A360CC"/>
    <w:rsid w:val="00A37479"/>
    <w:rsid w:val="00A40EFE"/>
    <w:rsid w:val="00A43921"/>
    <w:rsid w:val="00A45776"/>
    <w:rsid w:val="00A45FD0"/>
    <w:rsid w:val="00A4711D"/>
    <w:rsid w:val="00A479CC"/>
    <w:rsid w:val="00A538D6"/>
    <w:rsid w:val="00A54EF6"/>
    <w:rsid w:val="00A55342"/>
    <w:rsid w:val="00A55E23"/>
    <w:rsid w:val="00A5608B"/>
    <w:rsid w:val="00A5635A"/>
    <w:rsid w:val="00A56919"/>
    <w:rsid w:val="00A6074F"/>
    <w:rsid w:val="00A6117A"/>
    <w:rsid w:val="00A6231C"/>
    <w:rsid w:val="00A63A15"/>
    <w:rsid w:val="00A64BAF"/>
    <w:rsid w:val="00A6727B"/>
    <w:rsid w:val="00A67F94"/>
    <w:rsid w:val="00A70EF1"/>
    <w:rsid w:val="00A7147A"/>
    <w:rsid w:val="00A7181D"/>
    <w:rsid w:val="00A74C3E"/>
    <w:rsid w:val="00A75517"/>
    <w:rsid w:val="00A75D10"/>
    <w:rsid w:val="00A7602C"/>
    <w:rsid w:val="00A77355"/>
    <w:rsid w:val="00A80622"/>
    <w:rsid w:val="00A80D4F"/>
    <w:rsid w:val="00A80E38"/>
    <w:rsid w:val="00A82A23"/>
    <w:rsid w:val="00A83057"/>
    <w:rsid w:val="00A83AB3"/>
    <w:rsid w:val="00A84DB8"/>
    <w:rsid w:val="00A8658C"/>
    <w:rsid w:val="00A879A7"/>
    <w:rsid w:val="00A87F01"/>
    <w:rsid w:val="00A90436"/>
    <w:rsid w:val="00A906C7"/>
    <w:rsid w:val="00A910F5"/>
    <w:rsid w:val="00A926C0"/>
    <w:rsid w:val="00A929F9"/>
    <w:rsid w:val="00A9439A"/>
    <w:rsid w:val="00A94AF8"/>
    <w:rsid w:val="00A956B9"/>
    <w:rsid w:val="00A95C89"/>
    <w:rsid w:val="00A965F7"/>
    <w:rsid w:val="00AA6EE0"/>
    <w:rsid w:val="00AA7E2C"/>
    <w:rsid w:val="00AB1335"/>
    <w:rsid w:val="00AB37BC"/>
    <w:rsid w:val="00AB6AE2"/>
    <w:rsid w:val="00AC0832"/>
    <w:rsid w:val="00AC1182"/>
    <w:rsid w:val="00AC204C"/>
    <w:rsid w:val="00AC2643"/>
    <w:rsid w:val="00AC3925"/>
    <w:rsid w:val="00AC3C1D"/>
    <w:rsid w:val="00AC4C4E"/>
    <w:rsid w:val="00AC4E52"/>
    <w:rsid w:val="00AC50B3"/>
    <w:rsid w:val="00AC5EE0"/>
    <w:rsid w:val="00AC68AA"/>
    <w:rsid w:val="00AD02E4"/>
    <w:rsid w:val="00AD03AB"/>
    <w:rsid w:val="00AD0767"/>
    <w:rsid w:val="00AD0D9C"/>
    <w:rsid w:val="00AD16CF"/>
    <w:rsid w:val="00AD1FCD"/>
    <w:rsid w:val="00AD20B2"/>
    <w:rsid w:val="00AD278A"/>
    <w:rsid w:val="00AD2E0C"/>
    <w:rsid w:val="00AD4390"/>
    <w:rsid w:val="00AD4BE5"/>
    <w:rsid w:val="00AD5D87"/>
    <w:rsid w:val="00AD6D81"/>
    <w:rsid w:val="00AD7C54"/>
    <w:rsid w:val="00AE073C"/>
    <w:rsid w:val="00AE1A90"/>
    <w:rsid w:val="00AE2929"/>
    <w:rsid w:val="00AE3101"/>
    <w:rsid w:val="00AE319C"/>
    <w:rsid w:val="00AE3473"/>
    <w:rsid w:val="00AE50F6"/>
    <w:rsid w:val="00AF024A"/>
    <w:rsid w:val="00AF043A"/>
    <w:rsid w:val="00AF2221"/>
    <w:rsid w:val="00AF23E5"/>
    <w:rsid w:val="00AF2A94"/>
    <w:rsid w:val="00AF55C9"/>
    <w:rsid w:val="00AF5C47"/>
    <w:rsid w:val="00AF615C"/>
    <w:rsid w:val="00AF6470"/>
    <w:rsid w:val="00AF6A6A"/>
    <w:rsid w:val="00AF7CBD"/>
    <w:rsid w:val="00AF7F74"/>
    <w:rsid w:val="00B016B1"/>
    <w:rsid w:val="00B02326"/>
    <w:rsid w:val="00B036AB"/>
    <w:rsid w:val="00B03CF9"/>
    <w:rsid w:val="00B04491"/>
    <w:rsid w:val="00B05024"/>
    <w:rsid w:val="00B053C8"/>
    <w:rsid w:val="00B070A8"/>
    <w:rsid w:val="00B07C69"/>
    <w:rsid w:val="00B113F6"/>
    <w:rsid w:val="00B12D20"/>
    <w:rsid w:val="00B1382C"/>
    <w:rsid w:val="00B15732"/>
    <w:rsid w:val="00B162E0"/>
    <w:rsid w:val="00B165F4"/>
    <w:rsid w:val="00B172FF"/>
    <w:rsid w:val="00B17312"/>
    <w:rsid w:val="00B24A6A"/>
    <w:rsid w:val="00B25A1A"/>
    <w:rsid w:val="00B25B5A"/>
    <w:rsid w:val="00B26BBB"/>
    <w:rsid w:val="00B26E59"/>
    <w:rsid w:val="00B27702"/>
    <w:rsid w:val="00B27A67"/>
    <w:rsid w:val="00B27D02"/>
    <w:rsid w:val="00B304BF"/>
    <w:rsid w:val="00B3416F"/>
    <w:rsid w:val="00B34B3C"/>
    <w:rsid w:val="00B37F07"/>
    <w:rsid w:val="00B41668"/>
    <w:rsid w:val="00B43392"/>
    <w:rsid w:val="00B45414"/>
    <w:rsid w:val="00B45492"/>
    <w:rsid w:val="00B52D4B"/>
    <w:rsid w:val="00B53BC4"/>
    <w:rsid w:val="00B55B75"/>
    <w:rsid w:val="00B57D36"/>
    <w:rsid w:val="00B602A4"/>
    <w:rsid w:val="00B614A1"/>
    <w:rsid w:val="00B63C5A"/>
    <w:rsid w:val="00B652C9"/>
    <w:rsid w:val="00B66C15"/>
    <w:rsid w:val="00B67DFF"/>
    <w:rsid w:val="00B705A4"/>
    <w:rsid w:val="00B7234E"/>
    <w:rsid w:val="00B7508F"/>
    <w:rsid w:val="00B757FB"/>
    <w:rsid w:val="00B76110"/>
    <w:rsid w:val="00B80076"/>
    <w:rsid w:val="00B81CE6"/>
    <w:rsid w:val="00B83C69"/>
    <w:rsid w:val="00B90F2A"/>
    <w:rsid w:val="00B914F9"/>
    <w:rsid w:val="00B923B6"/>
    <w:rsid w:val="00B93775"/>
    <w:rsid w:val="00B96B8A"/>
    <w:rsid w:val="00BA0489"/>
    <w:rsid w:val="00BA172E"/>
    <w:rsid w:val="00BA207C"/>
    <w:rsid w:val="00BA4B8C"/>
    <w:rsid w:val="00BA54DB"/>
    <w:rsid w:val="00BA5E7B"/>
    <w:rsid w:val="00BA69E1"/>
    <w:rsid w:val="00BA7D71"/>
    <w:rsid w:val="00BB1166"/>
    <w:rsid w:val="00BB2689"/>
    <w:rsid w:val="00BB3378"/>
    <w:rsid w:val="00BB5CC3"/>
    <w:rsid w:val="00BB7AA0"/>
    <w:rsid w:val="00BB7EE7"/>
    <w:rsid w:val="00BC002C"/>
    <w:rsid w:val="00BC0ABB"/>
    <w:rsid w:val="00BC403B"/>
    <w:rsid w:val="00BC52ED"/>
    <w:rsid w:val="00BC5502"/>
    <w:rsid w:val="00BC7A39"/>
    <w:rsid w:val="00BD1E34"/>
    <w:rsid w:val="00BD2F90"/>
    <w:rsid w:val="00BD3C2D"/>
    <w:rsid w:val="00BD5BEC"/>
    <w:rsid w:val="00BD7217"/>
    <w:rsid w:val="00BE0737"/>
    <w:rsid w:val="00BE0D25"/>
    <w:rsid w:val="00BE122A"/>
    <w:rsid w:val="00BE1A03"/>
    <w:rsid w:val="00BE2E47"/>
    <w:rsid w:val="00BE5900"/>
    <w:rsid w:val="00BE5E6F"/>
    <w:rsid w:val="00BE65DA"/>
    <w:rsid w:val="00BE6FC4"/>
    <w:rsid w:val="00BE78FB"/>
    <w:rsid w:val="00BE7AC5"/>
    <w:rsid w:val="00BF035D"/>
    <w:rsid w:val="00BF074C"/>
    <w:rsid w:val="00BF0753"/>
    <w:rsid w:val="00BF1528"/>
    <w:rsid w:val="00BF156B"/>
    <w:rsid w:val="00BF2F98"/>
    <w:rsid w:val="00BF3C8C"/>
    <w:rsid w:val="00BF4B99"/>
    <w:rsid w:val="00BF7A35"/>
    <w:rsid w:val="00BF7F93"/>
    <w:rsid w:val="00C00DD6"/>
    <w:rsid w:val="00C014D5"/>
    <w:rsid w:val="00C03240"/>
    <w:rsid w:val="00C0418A"/>
    <w:rsid w:val="00C04305"/>
    <w:rsid w:val="00C04B6D"/>
    <w:rsid w:val="00C056F0"/>
    <w:rsid w:val="00C058CA"/>
    <w:rsid w:val="00C061E3"/>
    <w:rsid w:val="00C150B8"/>
    <w:rsid w:val="00C170AA"/>
    <w:rsid w:val="00C21E2B"/>
    <w:rsid w:val="00C2240E"/>
    <w:rsid w:val="00C2297F"/>
    <w:rsid w:val="00C23400"/>
    <w:rsid w:val="00C24651"/>
    <w:rsid w:val="00C25E86"/>
    <w:rsid w:val="00C30EC0"/>
    <w:rsid w:val="00C313FE"/>
    <w:rsid w:val="00C31F2A"/>
    <w:rsid w:val="00C32F0C"/>
    <w:rsid w:val="00C33C73"/>
    <w:rsid w:val="00C34DCA"/>
    <w:rsid w:val="00C35720"/>
    <w:rsid w:val="00C35DBA"/>
    <w:rsid w:val="00C36963"/>
    <w:rsid w:val="00C36EA4"/>
    <w:rsid w:val="00C37FF4"/>
    <w:rsid w:val="00C402CD"/>
    <w:rsid w:val="00C41408"/>
    <w:rsid w:val="00C420DF"/>
    <w:rsid w:val="00C425B5"/>
    <w:rsid w:val="00C50364"/>
    <w:rsid w:val="00C50472"/>
    <w:rsid w:val="00C511B6"/>
    <w:rsid w:val="00C5173C"/>
    <w:rsid w:val="00C534A5"/>
    <w:rsid w:val="00C5433E"/>
    <w:rsid w:val="00C5584A"/>
    <w:rsid w:val="00C61005"/>
    <w:rsid w:val="00C620D2"/>
    <w:rsid w:val="00C62355"/>
    <w:rsid w:val="00C62AE6"/>
    <w:rsid w:val="00C63512"/>
    <w:rsid w:val="00C63D38"/>
    <w:rsid w:val="00C64C83"/>
    <w:rsid w:val="00C6504F"/>
    <w:rsid w:val="00C7056C"/>
    <w:rsid w:val="00C70A36"/>
    <w:rsid w:val="00C72CB5"/>
    <w:rsid w:val="00C72DBA"/>
    <w:rsid w:val="00C7455C"/>
    <w:rsid w:val="00C752F8"/>
    <w:rsid w:val="00C8029C"/>
    <w:rsid w:val="00C8602F"/>
    <w:rsid w:val="00C86407"/>
    <w:rsid w:val="00C8749F"/>
    <w:rsid w:val="00C9078D"/>
    <w:rsid w:val="00C90CA0"/>
    <w:rsid w:val="00C91264"/>
    <w:rsid w:val="00C91D11"/>
    <w:rsid w:val="00C9311D"/>
    <w:rsid w:val="00C94DC0"/>
    <w:rsid w:val="00C95491"/>
    <w:rsid w:val="00C954D8"/>
    <w:rsid w:val="00C970F8"/>
    <w:rsid w:val="00CA1D2B"/>
    <w:rsid w:val="00CA611B"/>
    <w:rsid w:val="00CA73F2"/>
    <w:rsid w:val="00CB0D3F"/>
    <w:rsid w:val="00CB0FAF"/>
    <w:rsid w:val="00CB302A"/>
    <w:rsid w:val="00CB3828"/>
    <w:rsid w:val="00CB58DA"/>
    <w:rsid w:val="00CC1173"/>
    <w:rsid w:val="00CC16E8"/>
    <w:rsid w:val="00CC1C0B"/>
    <w:rsid w:val="00CC2BA2"/>
    <w:rsid w:val="00CC6EE7"/>
    <w:rsid w:val="00CD1E08"/>
    <w:rsid w:val="00CD37A4"/>
    <w:rsid w:val="00CD3C09"/>
    <w:rsid w:val="00CD56E7"/>
    <w:rsid w:val="00CD578D"/>
    <w:rsid w:val="00CD715C"/>
    <w:rsid w:val="00CD75F4"/>
    <w:rsid w:val="00CE03A9"/>
    <w:rsid w:val="00CE37F9"/>
    <w:rsid w:val="00CE51E4"/>
    <w:rsid w:val="00CE5911"/>
    <w:rsid w:val="00CE5A37"/>
    <w:rsid w:val="00CE6734"/>
    <w:rsid w:val="00CE7730"/>
    <w:rsid w:val="00CF0DD9"/>
    <w:rsid w:val="00CF122A"/>
    <w:rsid w:val="00CF1CE4"/>
    <w:rsid w:val="00CF20F1"/>
    <w:rsid w:val="00CF22D2"/>
    <w:rsid w:val="00CF5C6E"/>
    <w:rsid w:val="00CF6C22"/>
    <w:rsid w:val="00CF7E2E"/>
    <w:rsid w:val="00D02F49"/>
    <w:rsid w:val="00D0327D"/>
    <w:rsid w:val="00D04FF0"/>
    <w:rsid w:val="00D05150"/>
    <w:rsid w:val="00D07255"/>
    <w:rsid w:val="00D07455"/>
    <w:rsid w:val="00D0797F"/>
    <w:rsid w:val="00D110E1"/>
    <w:rsid w:val="00D1408D"/>
    <w:rsid w:val="00D140A1"/>
    <w:rsid w:val="00D17F96"/>
    <w:rsid w:val="00D20714"/>
    <w:rsid w:val="00D2151D"/>
    <w:rsid w:val="00D2162B"/>
    <w:rsid w:val="00D230A3"/>
    <w:rsid w:val="00D2371A"/>
    <w:rsid w:val="00D237C0"/>
    <w:rsid w:val="00D25C90"/>
    <w:rsid w:val="00D263F2"/>
    <w:rsid w:val="00D26C16"/>
    <w:rsid w:val="00D27E6C"/>
    <w:rsid w:val="00D27F56"/>
    <w:rsid w:val="00D3136C"/>
    <w:rsid w:val="00D31D18"/>
    <w:rsid w:val="00D33A6E"/>
    <w:rsid w:val="00D35948"/>
    <w:rsid w:val="00D36CEB"/>
    <w:rsid w:val="00D37792"/>
    <w:rsid w:val="00D377E3"/>
    <w:rsid w:val="00D41AC4"/>
    <w:rsid w:val="00D41B3E"/>
    <w:rsid w:val="00D4452D"/>
    <w:rsid w:val="00D451BE"/>
    <w:rsid w:val="00D46E9A"/>
    <w:rsid w:val="00D473E9"/>
    <w:rsid w:val="00D47C84"/>
    <w:rsid w:val="00D51DD3"/>
    <w:rsid w:val="00D5358E"/>
    <w:rsid w:val="00D53957"/>
    <w:rsid w:val="00D5542F"/>
    <w:rsid w:val="00D559D3"/>
    <w:rsid w:val="00D55B2A"/>
    <w:rsid w:val="00D56B25"/>
    <w:rsid w:val="00D60842"/>
    <w:rsid w:val="00D60A6A"/>
    <w:rsid w:val="00D6105F"/>
    <w:rsid w:val="00D6287E"/>
    <w:rsid w:val="00D64427"/>
    <w:rsid w:val="00D64CC9"/>
    <w:rsid w:val="00D65745"/>
    <w:rsid w:val="00D65B9A"/>
    <w:rsid w:val="00D66AF6"/>
    <w:rsid w:val="00D66B7E"/>
    <w:rsid w:val="00D67AA8"/>
    <w:rsid w:val="00D738EE"/>
    <w:rsid w:val="00D73BFC"/>
    <w:rsid w:val="00D76BFF"/>
    <w:rsid w:val="00D779C2"/>
    <w:rsid w:val="00D77A4D"/>
    <w:rsid w:val="00D83416"/>
    <w:rsid w:val="00D85681"/>
    <w:rsid w:val="00D87927"/>
    <w:rsid w:val="00D9318B"/>
    <w:rsid w:val="00D93CA5"/>
    <w:rsid w:val="00D93FA9"/>
    <w:rsid w:val="00D942D7"/>
    <w:rsid w:val="00D949A7"/>
    <w:rsid w:val="00D94C54"/>
    <w:rsid w:val="00D9566F"/>
    <w:rsid w:val="00D96738"/>
    <w:rsid w:val="00D9731C"/>
    <w:rsid w:val="00DA34E4"/>
    <w:rsid w:val="00DA3DB7"/>
    <w:rsid w:val="00DA50E8"/>
    <w:rsid w:val="00DA5E60"/>
    <w:rsid w:val="00DA6FDE"/>
    <w:rsid w:val="00DA72E9"/>
    <w:rsid w:val="00DA7820"/>
    <w:rsid w:val="00DA7BAC"/>
    <w:rsid w:val="00DB00D6"/>
    <w:rsid w:val="00DB0851"/>
    <w:rsid w:val="00DB2217"/>
    <w:rsid w:val="00DB2D2B"/>
    <w:rsid w:val="00DB6139"/>
    <w:rsid w:val="00DB766D"/>
    <w:rsid w:val="00DB78C7"/>
    <w:rsid w:val="00DC799E"/>
    <w:rsid w:val="00DC7E72"/>
    <w:rsid w:val="00DD2619"/>
    <w:rsid w:val="00DD31BF"/>
    <w:rsid w:val="00DD36AB"/>
    <w:rsid w:val="00DD4517"/>
    <w:rsid w:val="00DD4DB0"/>
    <w:rsid w:val="00DD5798"/>
    <w:rsid w:val="00DD6707"/>
    <w:rsid w:val="00DD6D14"/>
    <w:rsid w:val="00DE0BAC"/>
    <w:rsid w:val="00DE0ECE"/>
    <w:rsid w:val="00DE1244"/>
    <w:rsid w:val="00DE1E7B"/>
    <w:rsid w:val="00DE51D4"/>
    <w:rsid w:val="00DE6506"/>
    <w:rsid w:val="00DE7757"/>
    <w:rsid w:val="00DE7993"/>
    <w:rsid w:val="00DF04AE"/>
    <w:rsid w:val="00DF147F"/>
    <w:rsid w:val="00DF1FCC"/>
    <w:rsid w:val="00DF497A"/>
    <w:rsid w:val="00DF5997"/>
    <w:rsid w:val="00DF5D09"/>
    <w:rsid w:val="00DF6FD9"/>
    <w:rsid w:val="00E038BF"/>
    <w:rsid w:val="00E053A8"/>
    <w:rsid w:val="00E06724"/>
    <w:rsid w:val="00E06D2E"/>
    <w:rsid w:val="00E06E4C"/>
    <w:rsid w:val="00E1017F"/>
    <w:rsid w:val="00E113EF"/>
    <w:rsid w:val="00E131C1"/>
    <w:rsid w:val="00E14E4A"/>
    <w:rsid w:val="00E15C0E"/>
    <w:rsid w:val="00E15F6F"/>
    <w:rsid w:val="00E1707F"/>
    <w:rsid w:val="00E21FFE"/>
    <w:rsid w:val="00E22B99"/>
    <w:rsid w:val="00E23321"/>
    <w:rsid w:val="00E23E68"/>
    <w:rsid w:val="00E24C2B"/>
    <w:rsid w:val="00E31EC1"/>
    <w:rsid w:val="00E31F33"/>
    <w:rsid w:val="00E34189"/>
    <w:rsid w:val="00E35FFC"/>
    <w:rsid w:val="00E369CD"/>
    <w:rsid w:val="00E36ACE"/>
    <w:rsid w:val="00E3711A"/>
    <w:rsid w:val="00E40D0B"/>
    <w:rsid w:val="00E421AF"/>
    <w:rsid w:val="00E42D84"/>
    <w:rsid w:val="00E4543D"/>
    <w:rsid w:val="00E45DB1"/>
    <w:rsid w:val="00E46AD6"/>
    <w:rsid w:val="00E46EF6"/>
    <w:rsid w:val="00E505CC"/>
    <w:rsid w:val="00E519B2"/>
    <w:rsid w:val="00E51BDD"/>
    <w:rsid w:val="00E52C19"/>
    <w:rsid w:val="00E54F0A"/>
    <w:rsid w:val="00E557FF"/>
    <w:rsid w:val="00E5793F"/>
    <w:rsid w:val="00E61AE5"/>
    <w:rsid w:val="00E62724"/>
    <w:rsid w:val="00E63576"/>
    <w:rsid w:val="00E642C5"/>
    <w:rsid w:val="00E65EDE"/>
    <w:rsid w:val="00E700AF"/>
    <w:rsid w:val="00E700B2"/>
    <w:rsid w:val="00E71135"/>
    <w:rsid w:val="00E711DE"/>
    <w:rsid w:val="00E71A96"/>
    <w:rsid w:val="00E725B7"/>
    <w:rsid w:val="00E73BA6"/>
    <w:rsid w:val="00E74869"/>
    <w:rsid w:val="00E75E47"/>
    <w:rsid w:val="00E8027D"/>
    <w:rsid w:val="00E81644"/>
    <w:rsid w:val="00E8238A"/>
    <w:rsid w:val="00E84883"/>
    <w:rsid w:val="00E84E33"/>
    <w:rsid w:val="00E86748"/>
    <w:rsid w:val="00E86C06"/>
    <w:rsid w:val="00E90A08"/>
    <w:rsid w:val="00E914D0"/>
    <w:rsid w:val="00E92111"/>
    <w:rsid w:val="00E922BF"/>
    <w:rsid w:val="00E92EBF"/>
    <w:rsid w:val="00E9488D"/>
    <w:rsid w:val="00E963D6"/>
    <w:rsid w:val="00EA0A38"/>
    <w:rsid w:val="00EA1054"/>
    <w:rsid w:val="00EA17E9"/>
    <w:rsid w:val="00EA4916"/>
    <w:rsid w:val="00EA56D4"/>
    <w:rsid w:val="00EB2A5F"/>
    <w:rsid w:val="00EB5211"/>
    <w:rsid w:val="00EC1CFE"/>
    <w:rsid w:val="00EC2A70"/>
    <w:rsid w:val="00EC2F01"/>
    <w:rsid w:val="00ED004D"/>
    <w:rsid w:val="00ED174F"/>
    <w:rsid w:val="00ED3387"/>
    <w:rsid w:val="00ED3B13"/>
    <w:rsid w:val="00ED3CBE"/>
    <w:rsid w:val="00ED443A"/>
    <w:rsid w:val="00ED5B75"/>
    <w:rsid w:val="00ED6DF2"/>
    <w:rsid w:val="00ED7353"/>
    <w:rsid w:val="00ED752D"/>
    <w:rsid w:val="00EE2416"/>
    <w:rsid w:val="00EE2C29"/>
    <w:rsid w:val="00EE306C"/>
    <w:rsid w:val="00EE42D8"/>
    <w:rsid w:val="00EE5BF1"/>
    <w:rsid w:val="00EE6BAF"/>
    <w:rsid w:val="00EE7E41"/>
    <w:rsid w:val="00EF01D1"/>
    <w:rsid w:val="00EF17EA"/>
    <w:rsid w:val="00EF37B5"/>
    <w:rsid w:val="00EF5101"/>
    <w:rsid w:val="00F0009F"/>
    <w:rsid w:val="00F04238"/>
    <w:rsid w:val="00F06F6A"/>
    <w:rsid w:val="00F11B42"/>
    <w:rsid w:val="00F11CC2"/>
    <w:rsid w:val="00F12F7C"/>
    <w:rsid w:val="00F17622"/>
    <w:rsid w:val="00F20141"/>
    <w:rsid w:val="00F22C5E"/>
    <w:rsid w:val="00F23416"/>
    <w:rsid w:val="00F242AF"/>
    <w:rsid w:val="00F26299"/>
    <w:rsid w:val="00F275DA"/>
    <w:rsid w:val="00F29285"/>
    <w:rsid w:val="00F305BE"/>
    <w:rsid w:val="00F31475"/>
    <w:rsid w:val="00F34557"/>
    <w:rsid w:val="00F35220"/>
    <w:rsid w:val="00F35444"/>
    <w:rsid w:val="00F35748"/>
    <w:rsid w:val="00F35E25"/>
    <w:rsid w:val="00F37AB7"/>
    <w:rsid w:val="00F37B13"/>
    <w:rsid w:val="00F40C42"/>
    <w:rsid w:val="00F429E2"/>
    <w:rsid w:val="00F42F30"/>
    <w:rsid w:val="00F430DA"/>
    <w:rsid w:val="00F4317B"/>
    <w:rsid w:val="00F4361B"/>
    <w:rsid w:val="00F437BA"/>
    <w:rsid w:val="00F43C19"/>
    <w:rsid w:val="00F447EB"/>
    <w:rsid w:val="00F45E2B"/>
    <w:rsid w:val="00F47115"/>
    <w:rsid w:val="00F501A3"/>
    <w:rsid w:val="00F51307"/>
    <w:rsid w:val="00F51530"/>
    <w:rsid w:val="00F51D77"/>
    <w:rsid w:val="00F51EF3"/>
    <w:rsid w:val="00F61847"/>
    <w:rsid w:val="00F61CD7"/>
    <w:rsid w:val="00F62A85"/>
    <w:rsid w:val="00F66D2E"/>
    <w:rsid w:val="00F672D7"/>
    <w:rsid w:val="00F6791C"/>
    <w:rsid w:val="00F73BAD"/>
    <w:rsid w:val="00F8184C"/>
    <w:rsid w:val="00F81C19"/>
    <w:rsid w:val="00F81D6E"/>
    <w:rsid w:val="00F828AB"/>
    <w:rsid w:val="00F83A22"/>
    <w:rsid w:val="00F85E22"/>
    <w:rsid w:val="00F86E16"/>
    <w:rsid w:val="00F87761"/>
    <w:rsid w:val="00F906BC"/>
    <w:rsid w:val="00F909DF"/>
    <w:rsid w:val="00F94358"/>
    <w:rsid w:val="00F94460"/>
    <w:rsid w:val="00F954CE"/>
    <w:rsid w:val="00F96137"/>
    <w:rsid w:val="00F97199"/>
    <w:rsid w:val="00FA4697"/>
    <w:rsid w:val="00FA46EF"/>
    <w:rsid w:val="00FB067A"/>
    <w:rsid w:val="00FB0680"/>
    <w:rsid w:val="00FB0ABB"/>
    <w:rsid w:val="00FB1FA5"/>
    <w:rsid w:val="00FB3585"/>
    <w:rsid w:val="00FB3FB0"/>
    <w:rsid w:val="00FB4400"/>
    <w:rsid w:val="00FB4719"/>
    <w:rsid w:val="00FB475D"/>
    <w:rsid w:val="00FB4FCC"/>
    <w:rsid w:val="00FB6818"/>
    <w:rsid w:val="00FC0F68"/>
    <w:rsid w:val="00FC3E3E"/>
    <w:rsid w:val="00FC3FF3"/>
    <w:rsid w:val="00FC4026"/>
    <w:rsid w:val="00FC431C"/>
    <w:rsid w:val="00FC6E80"/>
    <w:rsid w:val="00FC731E"/>
    <w:rsid w:val="00FC7EBC"/>
    <w:rsid w:val="00FD12EA"/>
    <w:rsid w:val="00FD13BA"/>
    <w:rsid w:val="00FD18DD"/>
    <w:rsid w:val="00FD3124"/>
    <w:rsid w:val="00FD3B0D"/>
    <w:rsid w:val="00FD3E4B"/>
    <w:rsid w:val="00FD4DE7"/>
    <w:rsid w:val="00FD4FA7"/>
    <w:rsid w:val="00FD67A7"/>
    <w:rsid w:val="00FD7650"/>
    <w:rsid w:val="00FD7696"/>
    <w:rsid w:val="00FE1FC8"/>
    <w:rsid w:val="00FE23B9"/>
    <w:rsid w:val="00FE3A48"/>
    <w:rsid w:val="00FE3D9B"/>
    <w:rsid w:val="00FF007A"/>
    <w:rsid w:val="00FF130E"/>
    <w:rsid w:val="01994A1C"/>
    <w:rsid w:val="01A6DC78"/>
    <w:rsid w:val="02106FB0"/>
    <w:rsid w:val="022B466D"/>
    <w:rsid w:val="026CE142"/>
    <w:rsid w:val="02EC485B"/>
    <w:rsid w:val="03389FEA"/>
    <w:rsid w:val="038C355E"/>
    <w:rsid w:val="03949223"/>
    <w:rsid w:val="03B8F994"/>
    <w:rsid w:val="03CDE93B"/>
    <w:rsid w:val="03D4BC3F"/>
    <w:rsid w:val="0404FB12"/>
    <w:rsid w:val="042F9BAF"/>
    <w:rsid w:val="04617FA9"/>
    <w:rsid w:val="04936C59"/>
    <w:rsid w:val="049EE9D3"/>
    <w:rsid w:val="04EC9909"/>
    <w:rsid w:val="04F5B81B"/>
    <w:rsid w:val="0543DB41"/>
    <w:rsid w:val="057A11B5"/>
    <w:rsid w:val="0581F5BE"/>
    <w:rsid w:val="0597807F"/>
    <w:rsid w:val="05C5D255"/>
    <w:rsid w:val="05D1DDD2"/>
    <w:rsid w:val="05D74A4F"/>
    <w:rsid w:val="05E09305"/>
    <w:rsid w:val="0648384F"/>
    <w:rsid w:val="065AA098"/>
    <w:rsid w:val="0673D50B"/>
    <w:rsid w:val="06C121E8"/>
    <w:rsid w:val="06CC32E5"/>
    <w:rsid w:val="07157D86"/>
    <w:rsid w:val="071DC61F"/>
    <w:rsid w:val="07286E86"/>
    <w:rsid w:val="072F9ACC"/>
    <w:rsid w:val="075B6055"/>
    <w:rsid w:val="07D1010B"/>
    <w:rsid w:val="0818837E"/>
    <w:rsid w:val="081E7B87"/>
    <w:rsid w:val="08AAAF18"/>
    <w:rsid w:val="08CB6B2D"/>
    <w:rsid w:val="0942734A"/>
    <w:rsid w:val="095D2B9C"/>
    <w:rsid w:val="09AAD3A1"/>
    <w:rsid w:val="09AC4987"/>
    <w:rsid w:val="0A600F48"/>
    <w:rsid w:val="0A733B1E"/>
    <w:rsid w:val="0A7A2051"/>
    <w:rsid w:val="0A99A1A2"/>
    <w:rsid w:val="0AA7460C"/>
    <w:rsid w:val="0B137A08"/>
    <w:rsid w:val="0B4819E8"/>
    <w:rsid w:val="0B79E4C1"/>
    <w:rsid w:val="0BF13742"/>
    <w:rsid w:val="0C03D769"/>
    <w:rsid w:val="0C357203"/>
    <w:rsid w:val="0C53CA5E"/>
    <w:rsid w:val="0CB2148F"/>
    <w:rsid w:val="0CCD8473"/>
    <w:rsid w:val="0D2C45CF"/>
    <w:rsid w:val="0D93D74A"/>
    <w:rsid w:val="0DB4F475"/>
    <w:rsid w:val="0DE9EC5D"/>
    <w:rsid w:val="0DED7147"/>
    <w:rsid w:val="0E75E49A"/>
    <w:rsid w:val="0EDFB6D2"/>
    <w:rsid w:val="0F1AC6B9"/>
    <w:rsid w:val="0F31C418"/>
    <w:rsid w:val="0F54EF04"/>
    <w:rsid w:val="0F682E4C"/>
    <w:rsid w:val="0F9EEDA5"/>
    <w:rsid w:val="0FA54AE7"/>
    <w:rsid w:val="10080FAB"/>
    <w:rsid w:val="101E3F66"/>
    <w:rsid w:val="10392F72"/>
    <w:rsid w:val="1057B918"/>
    <w:rsid w:val="105C16D8"/>
    <w:rsid w:val="10D83237"/>
    <w:rsid w:val="10F0BF65"/>
    <w:rsid w:val="1105CF2C"/>
    <w:rsid w:val="110FC96F"/>
    <w:rsid w:val="113CCC76"/>
    <w:rsid w:val="11AB392A"/>
    <w:rsid w:val="12372068"/>
    <w:rsid w:val="126A7427"/>
    <w:rsid w:val="129678A0"/>
    <w:rsid w:val="12C56245"/>
    <w:rsid w:val="13075F5A"/>
    <w:rsid w:val="13292D40"/>
    <w:rsid w:val="13299DA4"/>
    <w:rsid w:val="13532BCD"/>
    <w:rsid w:val="135C399C"/>
    <w:rsid w:val="1382CEDB"/>
    <w:rsid w:val="13CEAE46"/>
    <w:rsid w:val="13E34D8D"/>
    <w:rsid w:val="13EB4F0A"/>
    <w:rsid w:val="1478BC0A"/>
    <w:rsid w:val="14A80295"/>
    <w:rsid w:val="14C4FDA1"/>
    <w:rsid w:val="14DFD374"/>
    <w:rsid w:val="14E5AD8B"/>
    <w:rsid w:val="14F662F8"/>
    <w:rsid w:val="15331FB8"/>
    <w:rsid w:val="1542BF01"/>
    <w:rsid w:val="1566DF3C"/>
    <w:rsid w:val="156EC12A"/>
    <w:rsid w:val="15832D01"/>
    <w:rsid w:val="15AA9669"/>
    <w:rsid w:val="15AB337A"/>
    <w:rsid w:val="16148C6B"/>
    <w:rsid w:val="163D849A"/>
    <w:rsid w:val="163FECAE"/>
    <w:rsid w:val="16743EED"/>
    <w:rsid w:val="16DE8F62"/>
    <w:rsid w:val="16EEC8AB"/>
    <w:rsid w:val="170A918B"/>
    <w:rsid w:val="1725EE6D"/>
    <w:rsid w:val="172E3DE6"/>
    <w:rsid w:val="176EC3CB"/>
    <w:rsid w:val="178A3A5C"/>
    <w:rsid w:val="1798109C"/>
    <w:rsid w:val="17CEF856"/>
    <w:rsid w:val="17EF75F0"/>
    <w:rsid w:val="17FEC001"/>
    <w:rsid w:val="1823D4B9"/>
    <w:rsid w:val="1832ABBC"/>
    <w:rsid w:val="18481628"/>
    <w:rsid w:val="185EEA82"/>
    <w:rsid w:val="18675EAE"/>
    <w:rsid w:val="187C6338"/>
    <w:rsid w:val="18DD3B35"/>
    <w:rsid w:val="18E42459"/>
    <w:rsid w:val="18F82FB4"/>
    <w:rsid w:val="19105D4C"/>
    <w:rsid w:val="198E9228"/>
    <w:rsid w:val="19A5C5E3"/>
    <w:rsid w:val="19C92A95"/>
    <w:rsid w:val="19EF188D"/>
    <w:rsid w:val="1A2E1DFE"/>
    <w:rsid w:val="1A886228"/>
    <w:rsid w:val="1ABB7B0B"/>
    <w:rsid w:val="1B3B549D"/>
    <w:rsid w:val="1B5645D8"/>
    <w:rsid w:val="1BA72E20"/>
    <w:rsid w:val="1BDE02AE"/>
    <w:rsid w:val="1C362C16"/>
    <w:rsid w:val="1C47FE0E"/>
    <w:rsid w:val="1CE81BB6"/>
    <w:rsid w:val="1D34876F"/>
    <w:rsid w:val="1D769B14"/>
    <w:rsid w:val="1D785B71"/>
    <w:rsid w:val="1D99787A"/>
    <w:rsid w:val="1DD33AF1"/>
    <w:rsid w:val="1DE9B4E9"/>
    <w:rsid w:val="1E100D7B"/>
    <w:rsid w:val="1E106E7C"/>
    <w:rsid w:val="1E64F88D"/>
    <w:rsid w:val="1E7414C4"/>
    <w:rsid w:val="1E947474"/>
    <w:rsid w:val="1EABEA65"/>
    <w:rsid w:val="1EC7A0FC"/>
    <w:rsid w:val="1F7903E1"/>
    <w:rsid w:val="1F9FA186"/>
    <w:rsid w:val="1FB3B88D"/>
    <w:rsid w:val="205C4324"/>
    <w:rsid w:val="206B758F"/>
    <w:rsid w:val="20C43483"/>
    <w:rsid w:val="215140E8"/>
    <w:rsid w:val="215B76C6"/>
    <w:rsid w:val="2163D38B"/>
    <w:rsid w:val="21DDF42E"/>
    <w:rsid w:val="21E42404"/>
    <w:rsid w:val="21F300FB"/>
    <w:rsid w:val="220745F0"/>
    <w:rsid w:val="220B71BA"/>
    <w:rsid w:val="2287B15F"/>
    <w:rsid w:val="229213E8"/>
    <w:rsid w:val="22CF448A"/>
    <w:rsid w:val="22FFA3EC"/>
    <w:rsid w:val="23137A74"/>
    <w:rsid w:val="232BFB1B"/>
    <w:rsid w:val="23710C19"/>
    <w:rsid w:val="238A2E81"/>
    <w:rsid w:val="23C283B0"/>
    <w:rsid w:val="23DE4EBA"/>
    <w:rsid w:val="2418449C"/>
    <w:rsid w:val="2447A2F9"/>
    <w:rsid w:val="24DF5885"/>
    <w:rsid w:val="24E871EA"/>
    <w:rsid w:val="24F074A0"/>
    <w:rsid w:val="250AD685"/>
    <w:rsid w:val="253EE6B2"/>
    <w:rsid w:val="2549EC41"/>
    <w:rsid w:val="254C773A"/>
    <w:rsid w:val="2580B810"/>
    <w:rsid w:val="2599AC2E"/>
    <w:rsid w:val="25CDA26A"/>
    <w:rsid w:val="2606E54C"/>
    <w:rsid w:val="262BD52B"/>
    <w:rsid w:val="2631A7ED"/>
    <w:rsid w:val="263999A9"/>
    <w:rsid w:val="265FCF6C"/>
    <w:rsid w:val="26754D35"/>
    <w:rsid w:val="267B550C"/>
    <w:rsid w:val="269447B7"/>
    <w:rsid w:val="26DAB713"/>
    <w:rsid w:val="27150672"/>
    <w:rsid w:val="273D0EB2"/>
    <w:rsid w:val="27652519"/>
    <w:rsid w:val="279E69EF"/>
    <w:rsid w:val="27B14075"/>
    <w:rsid w:val="27D477A8"/>
    <w:rsid w:val="28330ABA"/>
    <w:rsid w:val="28768774"/>
    <w:rsid w:val="289AFFB4"/>
    <w:rsid w:val="2900F57A"/>
    <w:rsid w:val="2906CFE5"/>
    <w:rsid w:val="290C8E20"/>
    <w:rsid w:val="2939DE1B"/>
    <w:rsid w:val="29554011"/>
    <w:rsid w:val="29635E37"/>
    <w:rsid w:val="29A385F7"/>
    <w:rsid w:val="2A3C25FC"/>
    <w:rsid w:val="2A586108"/>
    <w:rsid w:val="2AB10CC1"/>
    <w:rsid w:val="2B2F95FB"/>
    <w:rsid w:val="2B525075"/>
    <w:rsid w:val="2B9BC073"/>
    <w:rsid w:val="2BA1D0C7"/>
    <w:rsid w:val="2C755CBC"/>
    <w:rsid w:val="2CDC7276"/>
    <w:rsid w:val="2CE99976"/>
    <w:rsid w:val="2CEE20D6"/>
    <w:rsid w:val="2D1EDCA7"/>
    <w:rsid w:val="2D30ED40"/>
    <w:rsid w:val="2D35FFB1"/>
    <w:rsid w:val="2D81B840"/>
    <w:rsid w:val="2E112D1D"/>
    <w:rsid w:val="2E26BCB6"/>
    <w:rsid w:val="2E2ECB3D"/>
    <w:rsid w:val="2E49CA82"/>
    <w:rsid w:val="2E5D8306"/>
    <w:rsid w:val="2E65D3F3"/>
    <w:rsid w:val="2E9756E6"/>
    <w:rsid w:val="2F7D366F"/>
    <w:rsid w:val="2FCC36F8"/>
    <w:rsid w:val="2FE3CCF4"/>
    <w:rsid w:val="30567D69"/>
    <w:rsid w:val="307541EA"/>
    <w:rsid w:val="3083C30E"/>
    <w:rsid w:val="309EE408"/>
    <w:rsid w:val="30F143A9"/>
    <w:rsid w:val="310190F6"/>
    <w:rsid w:val="31413A68"/>
    <w:rsid w:val="316D4921"/>
    <w:rsid w:val="31BDF440"/>
    <w:rsid w:val="31DA0510"/>
    <w:rsid w:val="31F68431"/>
    <w:rsid w:val="32002A44"/>
    <w:rsid w:val="322ADA27"/>
    <w:rsid w:val="324207EC"/>
    <w:rsid w:val="326ABBC5"/>
    <w:rsid w:val="328026C6"/>
    <w:rsid w:val="3299BAA6"/>
    <w:rsid w:val="32C37EEA"/>
    <w:rsid w:val="32DD0AC9"/>
    <w:rsid w:val="32E3BF5B"/>
    <w:rsid w:val="32E49E40"/>
    <w:rsid w:val="33543C73"/>
    <w:rsid w:val="338E1E2B"/>
    <w:rsid w:val="338F4B7F"/>
    <w:rsid w:val="33A7FDF2"/>
    <w:rsid w:val="3422B7B9"/>
    <w:rsid w:val="3478DB2A"/>
    <w:rsid w:val="347E8BD2"/>
    <w:rsid w:val="3489263B"/>
    <w:rsid w:val="3498DC71"/>
    <w:rsid w:val="34AE8EF4"/>
    <w:rsid w:val="34DA24A5"/>
    <w:rsid w:val="34E3AC57"/>
    <w:rsid w:val="35091CD7"/>
    <w:rsid w:val="3529EE8C"/>
    <w:rsid w:val="353A1CB2"/>
    <w:rsid w:val="356B5DC1"/>
    <w:rsid w:val="35700D5F"/>
    <w:rsid w:val="3595F7E4"/>
    <w:rsid w:val="35F8A088"/>
    <w:rsid w:val="36160E7D"/>
    <w:rsid w:val="3627A0E0"/>
    <w:rsid w:val="362F2C34"/>
    <w:rsid w:val="3667B84F"/>
    <w:rsid w:val="368A0F2B"/>
    <w:rsid w:val="368A8C12"/>
    <w:rsid w:val="369B994C"/>
    <w:rsid w:val="369CF46A"/>
    <w:rsid w:val="36C5BEED"/>
    <w:rsid w:val="36D3A7EB"/>
    <w:rsid w:val="37833669"/>
    <w:rsid w:val="378A25AD"/>
    <w:rsid w:val="3830E880"/>
    <w:rsid w:val="3840A427"/>
    <w:rsid w:val="3841014C"/>
    <w:rsid w:val="384476CC"/>
    <w:rsid w:val="38D93AA3"/>
    <w:rsid w:val="391456BD"/>
    <w:rsid w:val="3945A19B"/>
    <w:rsid w:val="39515F11"/>
    <w:rsid w:val="396D9C76"/>
    <w:rsid w:val="39A4787D"/>
    <w:rsid w:val="39B3F87F"/>
    <w:rsid w:val="39DC7488"/>
    <w:rsid w:val="3A20DC3E"/>
    <w:rsid w:val="3A389C67"/>
    <w:rsid w:val="3A6F880F"/>
    <w:rsid w:val="3AB59E2B"/>
    <w:rsid w:val="3ADBF6AB"/>
    <w:rsid w:val="3AE52236"/>
    <w:rsid w:val="3B2C6F95"/>
    <w:rsid w:val="3B6FB33B"/>
    <w:rsid w:val="3BE23895"/>
    <w:rsid w:val="3C0D4871"/>
    <w:rsid w:val="3C33EE24"/>
    <w:rsid w:val="3C9575B2"/>
    <w:rsid w:val="3CC6F77D"/>
    <w:rsid w:val="3CD2F7D7"/>
    <w:rsid w:val="3CF7A58A"/>
    <w:rsid w:val="3D06E5D0"/>
    <w:rsid w:val="3D29549C"/>
    <w:rsid w:val="3D529EDE"/>
    <w:rsid w:val="3D8E9EA8"/>
    <w:rsid w:val="3DA918D2"/>
    <w:rsid w:val="3E363402"/>
    <w:rsid w:val="3EB56836"/>
    <w:rsid w:val="3F02E7FA"/>
    <w:rsid w:val="3F44E933"/>
    <w:rsid w:val="3F74782C"/>
    <w:rsid w:val="3F88215D"/>
    <w:rsid w:val="3FD20463"/>
    <w:rsid w:val="3FF09CDB"/>
    <w:rsid w:val="40161DEF"/>
    <w:rsid w:val="402E35F8"/>
    <w:rsid w:val="4087C66C"/>
    <w:rsid w:val="40CAFCED"/>
    <w:rsid w:val="40D36F6D"/>
    <w:rsid w:val="40D92870"/>
    <w:rsid w:val="41061327"/>
    <w:rsid w:val="4106EDBB"/>
    <w:rsid w:val="4123E5A7"/>
    <w:rsid w:val="41496875"/>
    <w:rsid w:val="415D5B26"/>
    <w:rsid w:val="416DD4C4"/>
    <w:rsid w:val="41FC18C0"/>
    <w:rsid w:val="421ABB9C"/>
    <w:rsid w:val="422396CD"/>
    <w:rsid w:val="42F92B87"/>
    <w:rsid w:val="430664DA"/>
    <w:rsid w:val="4309A525"/>
    <w:rsid w:val="43404B02"/>
    <w:rsid w:val="434DBEB1"/>
    <w:rsid w:val="4360F3F7"/>
    <w:rsid w:val="436916A7"/>
    <w:rsid w:val="43742206"/>
    <w:rsid w:val="43821F3B"/>
    <w:rsid w:val="439430B5"/>
    <w:rsid w:val="43989620"/>
    <w:rsid w:val="439B2EB8"/>
    <w:rsid w:val="43B6A31E"/>
    <w:rsid w:val="4472883E"/>
    <w:rsid w:val="448FCF61"/>
    <w:rsid w:val="449892A9"/>
    <w:rsid w:val="44E49942"/>
    <w:rsid w:val="45300116"/>
    <w:rsid w:val="4549939B"/>
    <w:rsid w:val="4554559F"/>
    <w:rsid w:val="4558DB03"/>
    <w:rsid w:val="455B378F"/>
    <w:rsid w:val="459090AD"/>
    <w:rsid w:val="45BC9A77"/>
    <w:rsid w:val="45DA5EDE"/>
    <w:rsid w:val="45F756CA"/>
    <w:rsid w:val="4677EBC4"/>
    <w:rsid w:val="46A3BFEF"/>
    <w:rsid w:val="46A5BE27"/>
    <w:rsid w:val="46A5E9AC"/>
    <w:rsid w:val="47397FE5"/>
    <w:rsid w:val="474F6ABF"/>
    <w:rsid w:val="47630702"/>
    <w:rsid w:val="47789909"/>
    <w:rsid w:val="47940265"/>
    <w:rsid w:val="47EF5373"/>
    <w:rsid w:val="4815AD13"/>
    <w:rsid w:val="48418E88"/>
    <w:rsid w:val="4843F0DC"/>
    <w:rsid w:val="484B4714"/>
    <w:rsid w:val="484F2A70"/>
    <w:rsid w:val="4867A1D8"/>
    <w:rsid w:val="489C99C0"/>
    <w:rsid w:val="48BA09CA"/>
    <w:rsid w:val="48EB3B20"/>
    <w:rsid w:val="495F0BDB"/>
    <w:rsid w:val="49A6E145"/>
    <w:rsid w:val="49BD0035"/>
    <w:rsid w:val="49DC1483"/>
    <w:rsid w:val="49DFC13D"/>
    <w:rsid w:val="49E580C8"/>
    <w:rsid w:val="4A118541"/>
    <w:rsid w:val="4A386A21"/>
    <w:rsid w:val="4A449E24"/>
    <w:rsid w:val="4A4BF36F"/>
    <w:rsid w:val="4A870B81"/>
    <w:rsid w:val="4AC4E9CB"/>
    <w:rsid w:val="4ACBE2B0"/>
    <w:rsid w:val="4B05EE6F"/>
    <w:rsid w:val="4B2776F9"/>
    <w:rsid w:val="4B2ACC71"/>
    <w:rsid w:val="4B50D7EE"/>
    <w:rsid w:val="4B5B5170"/>
    <w:rsid w:val="4B6F2D5F"/>
    <w:rsid w:val="4B773112"/>
    <w:rsid w:val="4B9DADDC"/>
    <w:rsid w:val="4BAFA4DC"/>
    <w:rsid w:val="4C17A1D6"/>
    <w:rsid w:val="4C198581"/>
    <w:rsid w:val="4C22DBE2"/>
    <w:rsid w:val="4C2330DB"/>
    <w:rsid w:val="4C7D9AD6"/>
    <w:rsid w:val="4CD6033A"/>
    <w:rsid w:val="4CF3F585"/>
    <w:rsid w:val="4CF47E2B"/>
    <w:rsid w:val="4CF4A0F7"/>
    <w:rsid w:val="4D130173"/>
    <w:rsid w:val="4D1B5AC1"/>
    <w:rsid w:val="4D53C7A3"/>
    <w:rsid w:val="4D64E94F"/>
    <w:rsid w:val="4DACB6A4"/>
    <w:rsid w:val="4DB3E706"/>
    <w:rsid w:val="4DDF405F"/>
    <w:rsid w:val="4DE38D18"/>
    <w:rsid w:val="4E9D2F28"/>
    <w:rsid w:val="4ED96678"/>
    <w:rsid w:val="4EF2B2E7"/>
    <w:rsid w:val="4F38955E"/>
    <w:rsid w:val="4F88F662"/>
    <w:rsid w:val="4F8AB9CC"/>
    <w:rsid w:val="4FCCF902"/>
    <w:rsid w:val="4FCE9347"/>
    <w:rsid w:val="4FD75F76"/>
    <w:rsid w:val="4FF424DC"/>
    <w:rsid w:val="50800EF4"/>
    <w:rsid w:val="508B72C1"/>
    <w:rsid w:val="50E936F9"/>
    <w:rsid w:val="5154FE60"/>
    <w:rsid w:val="518FDCC5"/>
    <w:rsid w:val="51D503F6"/>
    <w:rsid w:val="5219B04A"/>
    <w:rsid w:val="523B8F16"/>
    <w:rsid w:val="523FF42D"/>
    <w:rsid w:val="5240AFCB"/>
    <w:rsid w:val="526741E3"/>
    <w:rsid w:val="52717174"/>
    <w:rsid w:val="5290343B"/>
    <w:rsid w:val="535AB45A"/>
    <w:rsid w:val="537F0547"/>
    <w:rsid w:val="539E5A0E"/>
    <w:rsid w:val="53ECF192"/>
    <w:rsid w:val="5424924B"/>
    <w:rsid w:val="5426FEE3"/>
    <w:rsid w:val="54B65D19"/>
    <w:rsid w:val="54BA6561"/>
    <w:rsid w:val="54C4A119"/>
    <w:rsid w:val="55034234"/>
    <w:rsid w:val="557D8223"/>
    <w:rsid w:val="55C1A594"/>
    <w:rsid w:val="55F0EE9B"/>
    <w:rsid w:val="561C08D3"/>
    <w:rsid w:val="5660F6E4"/>
    <w:rsid w:val="56792642"/>
    <w:rsid w:val="5679D93B"/>
    <w:rsid w:val="56A667A8"/>
    <w:rsid w:val="56CB1D3E"/>
    <w:rsid w:val="57C2AB5D"/>
    <w:rsid w:val="57D595AB"/>
    <w:rsid w:val="57E3830F"/>
    <w:rsid w:val="580589B6"/>
    <w:rsid w:val="5892D110"/>
    <w:rsid w:val="5893EC60"/>
    <w:rsid w:val="58D68367"/>
    <w:rsid w:val="5925237A"/>
    <w:rsid w:val="5952CEF1"/>
    <w:rsid w:val="595C18A4"/>
    <w:rsid w:val="596A0F70"/>
    <w:rsid w:val="596CA7DF"/>
    <w:rsid w:val="59B8A5E1"/>
    <w:rsid w:val="59C60EA6"/>
    <w:rsid w:val="5A091E40"/>
    <w:rsid w:val="5A0C18D2"/>
    <w:rsid w:val="5A15E934"/>
    <w:rsid w:val="5A4A512B"/>
    <w:rsid w:val="5A58C11C"/>
    <w:rsid w:val="5A722CAB"/>
    <w:rsid w:val="5A784592"/>
    <w:rsid w:val="5A88DCAE"/>
    <w:rsid w:val="5A9433C7"/>
    <w:rsid w:val="5A9F5BFF"/>
    <w:rsid w:val="5ACC43C7"/>
    <w:rsid w:val="5AD07F9D"/>
    <w:rsid w:val="5AD0A758"/>
    <w:rsid w:val="5ADE5AF8"/>
    <w:rsid w:val="5AEF7C5A"/>
    <w:rsid w:val="5B107E88"/>
    <w:rsid w:val="5B54D0DF"/>
    <w:rsid w:val="5B70BB39"/>
    <w:rsid w:val="5B71EC16"/>
    <w:rsid w:val="5B95B7D5"/>
    <w:rsid w:val="5BCECF9E"/>
    <w:rsid w:val="5BE9BE7C"/>
    <w:rsid w:val="5C0E2429"/>
    <w:rsid w:val="5C341394"/>
    <w:rsid w:val="5C359C93"/>
    <w:rsid w:val="5C3CE1C0"/>
    <w:rsid w:val="5C637E8B"/>
    <w:rsid w:val="5C98F052"/>
    <w:rsid w:val="5CA5BE86"/>
    <w:rsid w:val="5CFA3FC4"/>
    <w:rsid w:val="5D1C7524"/>
    <w:rsid w:val="5D286248"/>
    <w:rsid w:val="5D3112C3"/>
    <w:rsid w:val="5D5E6158"/>
    <w:rsid w:val="5D97CE93"/>
    <w:rsid w:val="5DCEF652"/>
    <w:rsid w:val="5DF474A4"/>
    <w:rsid w:val="5E05A1BC"/>
    <w:rsid w:val="5E08205F"/>
    <w:rsid w:val="5E1359F3"/>
    <w:rsid w:val="5E554761"/>
    <w:rsid w:val="5E60202F"/>
    <w:rsid w:val="5E70928D"/>
    <w:rsid w:val="5E75D33D"/>
    <w:rsid w:val="5E7669C7"/>
    <w:rsid w:val="5ECCE324"/>
    <w:rsid w:val="5EF69790"/>
    <w:rsid w:val="5F3541B2"/>
    <w:rsid w:val="5F5E7BE6"/>
    <w:rsid w:val="5F9AAD59"/>
    <w:rsid w:val="5F9FB4EA"/>
    <w:rsid w:val="5FCAF401"/>
    <w:rsid w:val="5FDD57FC"/>
    <w:rsid w:val="5FEB4C82"/>
    <w:rsid w:val="5FEF8F42"/>
    <w:rsid w:val="5FFF92E8"/>
    <w:rsid w:val="602AAD9E"/>
    <w:rsid w:val="604A5309"/>
    <w:rsid w:val="607FC094"/>
    <w:rsid w:val="609267F1"/>
    <w:rsid w:val="60A4F60F"/>
    <w:rsid w:val="60D28272"/>
    <w:rsid w:val="6113FA5B"/>
    <w:rsid w:val="6130DFCD"/>
    <w:rsid w:val="613FA2B8"/>
    <w:rsid w:val="6142669D"/>
    <w:rsid w:val="6185A428"/>
    <w:rsid w:val="618A47E0"/>
    <w:rsid w:val="61CD643E"/>
    <w:rsid w:val="61F79DD5"/>
    <w:rsid w:val="622E3852"/>
    <w:rsid w:val="6259B5E8"/>
    <w:rsid w:val="6280B39D"/>
    <w:rsid w:val="62A35518"/>
    <w:rsid w:val="62E6CB16"/>
    <w:rsid w:val="63096CA9"/>
    <w:rsid w:val="6313D654"/>
    <w:rsid w:val="632A059D"/>
    <w:rsid w:val="6341CCEF"/>
    <w:rsid w:val="6366B474"/>
    <w:rsid w:val="63814859"/>
    <w:rsid w:val="63A51A40"/>
    <w:rsid w:val="63B3F241"/>
    <w:rsid w:val="63CA08B3"/>
    <w:rsid w:val="641C83FE"/>
    <w:rsid w:val="64B2102D"/>
    <w:rsid w:val="6510FBA3"/>
    <w:rsid w:val="652976BD"/>
    <w:rsid w:val="65B8545F"/>
    <w:rsid w:val="65FF71A1"/>
    <w:rsid w:val="6642E56F"/>
    <w:rsid w:val="6665BE69"/>
    <w:rsid w:val="6666AA53"/>
    <w:rsid w:val="66731359"/>
    <w:rsid w:val="6679D70A"/>
    <w:rsid w:val="66C03167"/>
    <w:rsid w:val="66D19189"/>
    <w:rsid w:val="670DED45"/>
    <w:rsid w:val="675424C0"/>
    <w:rsid w:val="679B2993"/>
    <w:rsid w:val="67A028B4"/>
    <w:rsid w:val="67CBF110"/>
    <w:rsid w:val="684F2CE9"/>
    <w:rsid w:val="68702908"/>
    <w:rsid w:val="689644C5"/>
    <w:rsid w:val="68F0EF7E"/>
    <w:rsid w:val="68F9164B"/>
    <w:rsid w:val="692158ED"/>
    <w:rsid w:val="692D9B96"/>
    <w:rsid w:val="69873A32"/>
    <w:rsid w:val="69A6C4CD"/>
    <w:rsid w:val="69BD148D"/>
    <w:rsid w:val="69C30A13"/>
    <w:rsid w:val="69EF51A9"/>
    <w:rsid w:val="6A01574D"/>
    <w:rsid w:val="6A16C89F"/>
    <w:rsid w:val="6AD8B49E"/>
    <w:rsid w:val="6B15C784"/>
    <w:rsid w:val="6B5716E6"/>
    <w:rsid w:val="6BBC638C"/>
    <w:rsid w:val="6BE51276"/>
    <w:rsid w:val="6C0432DC"/>
    <w:rsid w:val="6C1CBAC6"/>
    <w:rsid w:val="6C234497"/>
    <w:rsid w:val="6CB150F0"/>
    <w:rsid w:val="6CC259F1"/>
    <w:rsid w:val="6CDBBF09"/>
    <w:rsid w:val="6CEB1A00"/>
    <w:rsid w:val="6D587012"/>
    <w:rsid w:val="6D7567FE"/>
    <w:rsid w:val="6D80E2D7"/>
    <w:rsid w:val="6E44457F"/>
    <w:rsid w:val="6E4EA808"/>
    <w:rsid w:val="6E6B6B30"/>
    <w:rsid w:val="6E736534"/>
    <w:rsid w:val="6EE11836"/>
    <w:rsid w:val="6F047F3F"/>
    <w:rsid w:val="6F10ABA9"/>
    <w:rsid w:val="6F2892FD"/>
    <w:rsid w:val="6F668B91"/>
    <w:rsid w:val="6F926BF3"/>
    <w:rsid w:val="6F9F4108"/>
    <w:rsid w:val="6FAEC61C"/>
    <w:rsid w:val="6FFB1811"/>
    <w:rsid w:val="7036834B"/>
    <w:rsid w:val="7047B899"/>
    <w:rsid w:val="707CE897"/>
    <w:rsid w:val="70863760"/>
    <w:rsid w:val="70AFBF46"/>
    <w:rsid w:val="7147F622"/>
    <w:rsid w:val="7159969B"/>
    <w:rsid w:val="716C36C2"/>
    <w:rsid w:val="71A232AE"/>
    <w:rsid w:val="71A275F7"/>
    <w:rsid w:val="71ACB9E6"/>
    <w:rsid w:val="71F9CC16"/>
    <w:rsid w:val="72245FA2"/>
    <w:rsid w:val="722BE135"/>
    <w:rsid w:val="7248D921"/>
    <w:rsid w:val="7265BF29"/>
    <w:rsid w:val="72CDB498"/>
    <w:rsid w:val="7315F949"/>
    <w:rsid w:val="733DC1A2"/>
    <w:rsid w:val="7352B180"/>
    <w:rsid w:val="73557551"/>
    <w:rsid w:val="73595C82"/>
    <w:rsid w:val="7376C931"/>
    <w:rsid w:val="73959C77"/>
    <w:rsid w:val="73B48959"/>
    <w:rsid w:val="73D6FBFE"/>
    <w:rsid w:val="7405BE6A"/>
    <w:rsid w:val="7466A5E2"/>
    <w:rsid w:val="7472B22B"/>
    <w:rsid w:val="74835374"/>
    <w:rsid w:val="74880FA1"/>
    <w:rsid w:val="74BC32FC"/>
    <w:rsid w:val="74CC0915"/>
    <w:rsid w:val="74D9D370"/>
    <w:rsid w:val="74E65302"/>
    <w:rsid w:val="74F145B2"/>
    <w:rsid w:val="74F3CA79"/>
    <w:rsid w:val="74F68604"/>
    <w:rsid w:val="75231650"/>
    <w:rsid w:val="7551BB0C"/>
    <w:rsid w:val="75965D1E"/>
    <w:rsid w:val="7675A3D1"/>
    <w:rsid w:val="768A28DA"/>
    <w:rsid w:val="769B9DD3"/>
    <w:rsid w:val="76C58619"/>
    <w:rsid w:val="76CE215B"/>
    <w:rsid w:val="76EC2A1B"/>
    <w:rsid w:val="76ED26C6"/>
    <w:rsid w:val="77267809"/>
    <w:rsid w:val="774850E1"/>
    <w:rsid w:val="777FA636"/>
    <w:rsid w:val="779EC44D"/>
    <w:rsid w:val="77FEF11C"/>
    <w:rsid w:val="78046565"/>
    <w:rsid w:val="781ECD17"/>
    <w:rsid w:val="78454B02"/>
    <w:rsid w:val="789FC105"/>
    <w:rsid w:val="78C2486A"/>
    <w:rsid w:val="795A189E"/>
    <w:rsid w:val="7976375A"/>
    <w:rsid w:val="7A1FA0D7"/>
    <w:rsid w:val="7A358813"/>
    <w:rsid w:val="7A4B3945"/>
    <w:rsid w:val="7A4CEA72"/>
    <w:rsid w:val="7A5E18CB"/>
    <w:rsid w:val="7A5EB413"/>
    <w:rsid w:val="7A61B7DB"/>
    <w:rsid w:val="7A876F4E"/>
    <w:rsid w:val="7AA0BC69"/>
    <w:rsid w:val="7AAB8EBE"/>
    <w:rsid w:val="7B051A24"/>
    <w:rsid w:val="7B064E83"/>
    <w:rsid w:val="7B44353E"/>
    <w:rsid w:val="7B682CE7"/>
    <w:rsid w:val="7B8191B2"/>
    <w:rsid w:val="7BA0C4EF"/>
    <w:rsid w:val="7BBB7E02"/>
    <w:rsid w:val="7BF9E92C"/>
    <w:rsid w:val="7CCACE09"/>
    <w:rsid w:val="7CCF6240"/>
    <w:rsid w:val="7D6C7AB1"/>
    <w:rsid w:val="7D95B98D"/>
    <w:rsid w:val="7DA7CD2B"/>
    <w:rsid w:val="7DD3AF55"/>
    <w:rsid w:val="7E110D5D"/>
    <w:rsid w:val="7E3A56DC"/>
    <w:rsid w:val="7E55B478"/>
    <w:rsid w:val="7EF2141E"/>
    <w:rsid w:val="7EF59BB5"/>
    <w:rsid w:val="7F1BD14C"/>
    <w:rsid w:val="7F217E07"/>
    <w:rsid w:val="7F35407F"/>
    <w:rsid w:val="7F368BA5"/>
    <w:rsid w:val="7FB4B9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9B7A8E8"/>
  <w15:docId w15:val="{040E29BE-2D9D-4793-9231-E831974E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26C6F"/>
    <w:pPr>
      <w:tabs>
        <w:tab w:val="center" w:pos="4536"/>
        <w:tab w:val="right" w:pos="9072"/>
      </w:tabs>
    </w:pPr>
  </w:style>
  <w:style w:type="character" w:customStyle="1" w:styleId="PisMrk">
    <w:name w:val="Päis Märk"/>
    <w:basedOn w:val="Liguvaikefont"/>
    <w:link w:val="Pis"/>
    <w:uiPriority w:val="99"/>
    <w:locked/>
    <w:rsid w:val="00726C6F"/>
    <w:rPr>
      <w:rFonts w:cs="Times New Roman"/>
      <w:sz w:val="22"/>
      <w:lang w:val="x-none" w:eastAsia="en-US"/>
    </w:rPr>
  </w:style>
  <w:style w:type="paragraph" w:styleId="Jalus">
    <w:name w:val="footer"/>
    <w:basedOn w:val="Normaallaad"/>
    <w:link w:val="JalusMrk"/>
    <w:uiPriority w:val="99"/>
    <w:unhideWhenUsed/>
    <w:rsid w:val="00726C6F"/>
    <w:pPr>
      <w:tabs>
        <w:tab w:val="center" w:pos="4536"/>
        <w:tab w:val="right" w:pos="9072"/>
      </w:tabs>
    </w:pPr>
  </w:style>
  <w:style w:type="character" w:customStyle="1" w:styleId="JalusMrk">
    <w:name w:val="Jalus Märk"/>
    <w:basedOn w:val="Liguvaikefont"/>
    <w:link w:val="Jalus"/>
    <w:uiPriority w:val="99"/>
    <w:locked/>
    <w:rsid w:val="00726C6F"/>
    <w:rPr>
      <w:rFonts w:cs="Times New Roman"/>
      <w:sz w:val="22"/>
      <w:lang w:val="x-none" w:eastAsia="en-US"/>
    </w:rPr>
  </w:style>
  <w:style w:type="character" w:styleId="Hperlink">
    <w:name w:val="Hyperlink"/>
    <w:basedOn w:val="Liguvaikefont"/>
    <w:uiPriority w:val="99"/>
    <w:unhideWhenUsed/>
    <w:rsid w:val="009A4600"/>
    <w:rPr>
      <w:rFonts w:cs="Times New Roman"/>
      <w:color w:val="0563C1" w:themeColor="hyperlink"/>
      <w:u w:val="single"/>
    </w:rPr>
  </w:style>
  <w:style w:type="paragraph" w:customStyle="1" w:styleId="Vaikimisi">
    <w:name w:val="Vaikimisi"/>
    <w:rsid w:val="002D434C"/>
    <w:pPr>
      <w:autoSpaceDE w:val="0"/>
      <w:autoSpaceDN w:val="0"/>
      <w:adjustRightInd w:val="0"/>
    </w:pPr>
    <w:rPr>
      <w:rFonts w:ascii="Times New Roman" w:hAnsi="Courier New" w:cs="Times New Roman"/>
      <w:kern w:val="1"/>
      <w:sz w:val="24"/>
      <w:szCs w:val="24"/>
      <w:lang w:val="en-GB" w:eastAsia="en-GB"/>
    </w:rPr>
  </w:style>
  <w:style w:type="paragraph" w:styleId="Loendilik">
    <w:name w:val="List Paragraph"/>
    <w:basedOn w:val="Normaallaad"/>
    <w:uiPriority w:val="34"/>
    <w:qFormat/>
    <w:rsid w:val="001E3343"/>
    <w:pPr>
      <w:ind w:left="720"/>
      <w:contextualSpacing/>
    </w:pPr>
  </w:style>
  <w:style w:type="character" w:styleId="Kommentaariviide">
    <w:name w:val="annotation reference"/>
    <w:basedOn w:val="Liguvaikefont"/>
    <w:uiPriority w:val="99"/>
    <w:semiHidden/>
    <w:unhideWhenUsed/>
    <w:rsid w:val="001E7E20"/>
    <w:rPr>
      <w:sz w:val="16"/>
      <w:szCs w:val="16"/>
    </w:rPr>
  </w:style>
  <w:style w:type="paragraph" w:styleId="Kommentaaritekst">
    <w:name w:val="annotation text"/>
    <w:basedOn w:val="Normaallaad"/>
    <w:link w:val="KommentaaritekstMrk"/>
    <w:uiPriority w:val="99"/>
    <w:unhideWhenUsed/>
    <w:rsid w:val="001E7E20"/>
    <w:pPr>
      <w:spacing w:line="240" w:lineRule="auto"/>
    </w:pPr>
    <w:rPr>
      <w:sz w:val="20"/>
      <w:szCs w:val="20"/>
    </w:rPr>
  </w:style>
  <w:style w:type="character" w:customStyle="1" w:styleId="KommentaaritekstMrk">
    <w:name w:val="Kommentaari tekst Märk"/>
    <w:basedOn w:val="Liguvaikefont"/>
    <w:link w:val="Kommentaaritekst"/>
    <w:uiPriority w:val="99"/>
    <w:rsid w:val="001E7E20"/>
    <w:rPr>
      <w:rFonts w:cs="Times New Roman"/>
      <w:lang w:eastAsia="en-US"/>
    </w:rPr>
  </w:style>
  <w:style w:type="paragraph" w:styleId="Kommentaariteema">
    <w:name w:val="annotation subject"/>
    <w:basedOn w:val="Kommentaaritekst"/>
    <w:next w:val="Kommentaaritekst"/>
    <w:link w:val="KommentaariteemaMrk"/>
    <w:uiPriority w:val="99"/>
    <w:semiHidden/>
    <w:unhideWhenUsed/>
    <w:rsid w:val="001E7E20"/>
    <w:rPr>
      <w:b/>
      <w:bCs/>
    </w:rPr>
  </w:style>
  <w:style w:type="character" w:customStyle="1" w:styleId="KommentaariteemaMrk">
    <w:name w:val="Kommentaari teema Märk"/>
    <w:basedOn w:val="KommentaaritekstMrk"/>
    <w:link w:val="Kommentaariteema"/>
    <w:uiPriority w:val="99"/>
    <w:semiHidden/>
    <w:rsid w:val="001E7E20"/>
    <w:rPr>
      <w:rFonts w:cs="Times New Roman"/>
      <w:b/>
      <w:bCs/>
      <w:lang w:eastAsia="en-US"/>
    </w:rPr>
  </w:style>
  <w:style w:type="paragraph" w:styleId="Jutumullitekst">
    <w:name w:val="Balloon Text"/>
    <w:basedOn w:val="Normaallaad"/>
    <w:link w:val="JutumullitekstMrk"/>
    <w:uiPriority w:val="99"/>
    <w:semiHidden/>
    <w:unhideWhenUsed/>
    <w:rsid w:val="001E7E2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E7E20"/>
    <w:rPr>
      <w:rFonts w:ascii="Segoe UI" w:hAnsi="Segoe UI" w:cs="Segoe UI"/>
      <w:sz w:val="18"/>
      <w:szCs w:val="18"/>
      <w:lang w:eastAsia="en-US"/>
    </w:rPr>
  </w:style>
  <w:style w:type="paragraph" w:styleId="Allmrkusetekst">
    <w:name w:val="footnote text"/>
    <w:basedOn w:val="Normaallaad"/>
    <w:link w:val="AllmrkusetekstMrk"/>
    <w:uiPriority w:val="99"/>
    <w:unhideWhenUsed/>
    <w:rsid w:val="00BF2F98"/>
    <w:pPr>
      <w:spacing w:after="0" w:line="240" w:lineRule="auto"/>
    </w:pPr>
    <w:rPr>
      <w:sz w:val="20"/>
      <w:szCs w:val="20"/>
    </w:rPr>
  </w:style>
  <w:style w:type="character" w:customStyle="1" w:styleId="AllmrkusetekstMrk">
    <w:name w:val="Allmärkuse tekst Märk"/>
    <w:basedOn w:val="Liguvaikefont"/>
    <w:link w:val="Allmrkusetekst"/>
    <w:uiPriority w:val="99"/>
    <w:rsid w:val="00BF2F98"/>
    <w:rPr>
      <w:rFonts w:cs="Times New Roman"/>
      <w:lang w:eastAsia="en-US"/>
    </w:rPr>
  </w:style>
  <w:style w:type="character" w:styleId="Allmrkuseviide">
    <w:name w:val="footnote reference"/>
    <w:aliases w:val="Footnote Reference Superscript,BVI fnr, BVI fnr,Footnote symbol,Footnote Reference/,number,SUPERS,IT Fußnotenzeichen,Footnote symboFußnotenzeichen,Footnote sign,-E Fußnotenzeichen,ESPON Footnote No,Footnote call"/>
    <w:basedOn w:val="Liguvaikefont"/>
    <w:link w:val="FootnotesymbolCarZchn"/>
    <w:uiPriority w:val="99"/>
    <w:unhideWhenUsed/>
    <w:qFormat/>
    <w:rsid w:val="00BF2F98"/>
    <w:rPr>
      <w:vertAlign w:val="superscript"/>
    </w:rPr>
  </w:style>
  <w:style w:type="character" w:styleId="Klastatudhperlink">
    <w:name w:val="FollowedHyperlink"/>
    <w:basedOn w:val="Liguvaikefont"/>
    <w:uiPriority w:val="99"/>
    <w:semiHidden/>
    <w:unhideWhenUsed/>
    <w:rsid w:val="00B05024"/>
    <w:rPr>
      <w:color w:val="954F72" w:themeColor="followedHyperlink"/>
      <w:u w:val="single"/>
    </w:rPr>
  </w:style>
  <w:style w:type="paragraph" w:customStyle="1" w:styleId="astandard3520normal">
    <w:name w:val="a_standard__35__20_normal"/>
    <w:basedOn w:val="Normaallaad"/>
    <w:rsid w:val="005F0380"/>
    <w:pPr>
      <w:spacing w:after="120" w:line="240" w:lineRule="auto"/>
      <w:ind w:right="57"/>
      <w:jc w:val="both"/>
    </w:pPr>
    <w:rPr>
      <w:rFonts w:ascii="Times New Roman" w:hAnsi="Times New Roman"/>
      <w:sz w:val="24"/>
      <w:szCs w:val="24"/>
      <w:lang w:eastAsia="et-EE"/>
    </w:rPr>
  </w:style>
  <w:style w:type="paragraph" w:customStyle="1" w:styleId="Default">
    <w:name w:val="Default"/>
    <w:rsid w:val="006F01F2"/>
    <w:pPr>
      <w:autoSpaceDE w:val="0"/>
      <w:autoSpaceDN w:val="0"/>
      <w:adjustRightInd w:val="0"/>
    </w:pPr>
    <w:rPr>
      <w:rFonts w:ascii="Times New Roman" w:hAnsi="Times New Roman" w:cs="Times New Roman"/>
      <w:color w:val="000000"/>
      <w:sz w:val="24"/>
      <w:szCs w:val="24"/>
    </w:rPr>
  </w:style>
  <w:style w:type="paragraph" w:styleId="Redaktsioon">
    <w:name w:val="Revision"/>
    <w:hidden/>
    <w:uiPriority w:val="99"/>
    <w:semiHidden/>
    <w:rsid w:val="00D20714"/>
    <w:rPr>
      <w:rFonts w:cs="Times New Roman"/>
      <w:sz w:val="22"/>
      <w:szCs w:val="22"/>
      <w:lang w:eastAsia="en-US"/>
    </w:rPr>
  </w:style>
  <w:style w:type="paragraph" w:styleId="Vahedeta">
    <w:name w:val="No Spacing"/>
    <w:uiPriority w:val="1"/>
    <w:qFormat/>
    <w:rsid w:val="00323FC0"/>
    <w:rPr>
      <w:rFonts w:cs="Times New Roman"/>
      <w:sz w:val="22"/>
      <w:szCs w:val="22"/>
      <w:lang w:eastAsia="en-US"/>
    </w:rPr>
  </w:style>
  <w:style w:type="character" w:customStyle="1" w:styleId="UnresolvedMention1">
    <w:name w:val="Unresolved Mention1"/>
    <w:basedOn w:val="Liguvaikefont"/>
    <w:uiPriority w:val="99"/>
    <w:semiHidden/>
    <w:unhideWhenUsed/>
    <w:rsid w:val="006B6979"/>
    <w:rPr>
      <w:color w:val="605E5C"/>
      <w:shd w:val="clear" w:color="auto" w:fill="E1DFDD"/>
    </w:rPr>
  </w:style>
  <w:style w:type="paragraph" w:customStyle="1" w:styleId="li">
    <w:name w:val="li"/>
    <w:basedOn w:val="Normaallaad"/>
    <w:rsid w:val="00FB4719"/>
    <w:pPr>
      <w:spacing w:before="100" w:beforeAutospacing="1" w:after="100" w:afterAutospacing="1" w:line="240" w:lineRule="auto"/>
    </w:pPr>
    <w:rPr>
      <w:rFonts w:ascii="Times New Roman" w:hAnsi="Times New Roman"/>
      <w:sz w:val="24"/>
      <w:szCs w:val="24"/>
      <w:lang w:eastAsia="et-EE"/>
    </w:rPr>
  </w:style>
  <w:style w:type="table" w:styleId="Kontuurtabel">
    <w:name w:val="Table Grid"/>
    <w:basedOn w:val="Normaaltabel"/>
    <w:uiPriority w:val="59"/>
    <w:rsid w:val="0050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BA207C"/>
    <w:rPr>
      <w:color w:val="605E5C"/>
      <w:shd w:val="clear" w:color="auto" w:fill="E1DFDD"/>
    </w:rPr>
  </w:style>
  <w:style w:type="paragraph" w:customStyle="1" w:styleId="titrearticle">
    <w:name w:val="titrearticle"/>
    <w:basedOn w:val="Normaallaad"/>
    <w:rsid w:val="00902C1C"/>
    <w:pPr>
      <w:spacing w:before="100" w:beforeAutospacing="1" w:after="100" w:afterAutospacing="1" w:line="240" w:lineRule="auto"/>
    </w:pPr>
    <w:rPr>
      <w:rFonts w:ascii="Times New Roman" w:hAnsi="Times New Roman"/>
      <w:sz w:val="24"/>
      <w:szCs w:val="24"/>
      <w:lang w:eastAsia="et-EE"/>
    </w:rPr>
  </w:style>
  <w:style w:type="character" w:customStyle="1" w:styleId="num">
    <w:name w:val="num"/>
    <w:basedOn w:val="Liguvaikefont"/>
    <w:rsid w:val="00902C1C"/>
  </w:style>
  <w:style w:type="paragraph" w:customStyle="1" w:styleId="Normaallaad1">
    <w:name w:val="Normaallaad1"/>
    <w:basedOn w:val="Normaallaad"/>
    <w:rsid w:val="009E62A3"/>
    <w:pPr>
      <w:spacing w:before="100" w:beforeAutospacing="1"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243B88"/>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A56919"/>
    <w:pPr>
      <w:spacing w:after="160" w:line="240" w:lineRule="exact"/>
      <w:jc w:val="both"/>
    </w:pPr>
    <w:rPr>
      <w:rFonts w:cs="Calibri"/>
      <w:sz w:val="20"/>
      <w:szCs w:val="20"/>
      <w:vertAlign w:val="superscript"/>
      <w:lang w:eastAsia="et-EE"/>
    </w:rPr>
  </w:style>
  <w:style w:type="character" w:styleId="Rhutus">
    <w:name w:val="Emphasis"/>
    <w:basedOn w:val="Liguvaikefont"/>
    <w:uiPriority w:val="20"/>
    <w:qFormat/>
    <w:rsid w:val="00CC1C0B"/>
    <w:rPr>
      <w:i/>
      <w:iCs/>
    </w:rPr>
  </w:style>
  <w:style w:type="character" w:customStyle="1" w:styleId="normaltextrun">
    <w:name w:val="normaltextrun"/>
    <w:basedOn w:val="Liguvaikefont"/>
    <w:rsid w:val="00E6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5140">
      <w:bodyDiv w:val="1"/>
      <w:marLeft w:val="0"/>
      <w:marRight w:val="0"/>
      <w:marTop w:val="0"/>
      <w:marBottom w:val="0"/>
      <w:divBdr>
        <w:top w:val="none" w:sz="0" w:space="0" w:color="auto"/>
        <w:left w:val="none" w:sz="0" w:space="0" w:color="auto"/>
        <w:bottom w:val="none" w:sz="0" w:space="0" w:color="auto"/>
        <w:right w:val="none" w:sz="0" w:space="0" w:color="auto"/>
      </w:divBdr>
      <w:divsChild>
        <w:div w:id="1708067538">
          <w:marLeft w:val="0"/>
          <w:marRight w:val="0"/>
          <w:marTop w:val="0"/>
          <w:marBottom w:val="0"/>
          <w:divBdr>
            <w:top w:val="none" w:sz="0" w:space="0" w:color="auto"/>
            <w:left w:val="none" w:sz="0" w:space="0" w:color="auto"/>
            <w:bottom w:val="none" w:sz="0" w:space="0" w:color="auto"/>
            <w:right w:val="none" w:sz="0" w:space="0" w:color="auto"/>
          </w:divBdr>
        </w:div>
        <w:div w:id="475073740">
          <w:marLeft w:val="0"/>
          <w:marRight w:val="0"/>
          <w:marTop w:val="0"/>
          <w:marBottom w:val="0"/>
          <w:divBdr>
            <w:top w:val="none" w:sz="0" w:space="0" w:color="auto"/>
            <w:left w:val="none" w:sz="0" w:space="0" w:color="auto"/>
            <w:bottom w:val="none" w:sz="0" w:space="0" w:color="auto"/>
            <w:right w:val="none" w:sz="0" w:space="0" w:color="auto"/>
          </w:divBdr>
        </w:div>
      </w:divsChild>
    </w:div>
    <w:div w:id="31537113">
      <w:bodyDiv w:val="1"/>
      <w:marLeft w:val="0"/>
      <w:marRight w:val="0"/>
      <w:marTop w:val="0"/>
      <w:marBottom w:val="0"/>
      <w:divBdr>
        <w:top w:val="none" w:sz="0" w:space="0" w:color="auto"/>
        <w:left w:val="none" w:sz="0" w:space="0" w:color="auto"/>
        <w:bottom w:val="none" w:sz="0" w:space="0" w:color="auto"/>
        <w:right w:val="none" w:sz="0" w:space="0" w:color="auto"/>
      </w:divBdr>
      <w:divsChild>
        <w:div w:id="436825755">
          <w:marLeft w:val="0"/>
          <w:marRight w:val="0"/>
          <w:marTop w:val="0"/>
          <w:marBottom w:val="0"/>
          <w:divBdr>
            <w:top w:val="none" w:sz="0" w:space="0" w:color="auto"/>
            <w:left w:val="none" w:sz="0" w:space="0" w:color="auto"/>
            <w:bottom w:val="none" w:sz="0" w:space="0" w:color="auto"/>
            <w:right w:val="none" w:sz="0" w:space="0" w:color="auto"/>
          </w:divBdr>
        </w:div>
        <w:div w:id="1696076925">
          <w:marLeft w:val="0"/>
          <w:marRight w:val="0"/>
          <w:marTop w:val="0"/>
          <w:marBottom w:val="0"/>
          <w:divBdr>
            <w:top w:val="none" w:sz="0" w:space="0" w:color="auto"/>
            <w:left w:val="none" w:sz="0" w:space="0" w:color="auto"/>
            <w:bottom w:val="none" w:sz="0" w:space="0" w:color="auto"/>
            <w:right w:val="none" w:sz="0" w:space="0" w:color="auto"/>
          </w:divBdr>
        </w:div>
      </w:divsChild>
    </w:div>
    <w:div w:id="204754703">
      <w:bodyDiv w:val="1"/>
      <w:marLeft w:val="0"/>
      <w:marRight w:val="0"/>
      <w:marTop w:val="0"/>
      <w:marBottom w:val="0"/>
      <w:divBdr>
        <w:top w:val="none" w:sz="0" w:space="0" w:color="auto"/>
        <w:left w:val="none" w:sz="0" w:space="0" w:color="auto"/>
        <w:bottom w:val="none" w:sz="0" w:space="0" w:color="auto"/>
        <w:right w:val="none" w:sz="0" w:space="0" w:color="auto"/>
      </w:divBdr>
    </w:div>
    <w:div w:id="253319650">
      <w:bodyDiv w:val="1"/>
      <w:marLeft w:val="0"/>
      <w:marRight w:val="0"/>
      <w:marTop w:val="0"/>
      <w:marBottom w:val="0"/>
      <w:divBdr>
        <w:top w:val="none" w:sz="0" w:space="0" w:color="auto"/>
        <w:left w:val="none" w:sz="0" w:space="0" w:color="auto"/>
        <w:bottom w:val="none" w:sz="0" w:space="0" w:color="auto"/>
        <w:right w:val="none" w:sz="0" w:space="0" w:color="auto"/>
      </w:divBdr>
    </w:div>
    <w:div w:id="570968261">
      <w:bodyDiv w:val="1"/>
      <w:marLeft w:val="0"/>
      <w:marRight w:val="0"/>
      <w:marTop w:val="0"/>
      <w:marBottom w:val="0"/>
      <w:divBdr>
        <w:top w:val="none" w:sz="0" w:space="0" w:color="auto"/>
        <w:left w:val="none" w:sz="0" w:space="0" w:color="auto"/>
        <w:bottom w:val="none" w:sz="0" w:space="0" w:color="auto"/>
        <w:right w:val="none" w:sz="0" w:space="0" w:color="auto"/>
      </w:divBdr>
      <w:divsChild>
        <w:div w:id="1308431709">
          <w:marLeft w:val="0"/>
          <w:marRight w:val="0"/>
          <w:marTop w:val="0"/>
          <w:marBottom w:val="0"/>
          <w:divBdr>
            <w:top w:val="none" w:sz="0" w:space="0" w:color="auto"/>
            <w:left w:val="none" w:sz="0" w:space="0" w:color="auto"/>
            <w:bottom w:val="none" w:sz="0" w:space="0" w:color="auto"/>
            <w:right w:val="none" w:sz="0" w:space="0" w:color="auto"/>
          </w:divBdr>
        </w:div>
        <w:div w:id="827359011">
          <w:marLeft w:val="0"/>
          <w:marRight w:val="0"/>
          <w:marTop w:val="0"/>
          <w:marBottom w:val="0"/>
          <w:divBdr>
            <w:top w:val="none" w:sz="0" w:space="0" w:color="auto"/>
            <w:left w:val="none" w:sz="0" w:space="0" w:color="auto"/>
            <w:bottom w:val="none" w:sz="0" w:space="0" w:color="auto"/>
            <w:right w:val="none" w:sz="0" w:space="0" w:color="auto"/>
          </w:divBdr>
        </w:div>
      </w:divsChild>
    </w:div>
    <w:div w:id="684093700">
      <w:bodyDiv w:val="1"/>
      <w:marLeft w:val="0"/>
      <w:marRight w:val="0"/>
      <w:marTop w:val="0"/>
      <w:marBottom w:val="0"/>
      <w:divBdr>
        <w:top w:val="none" w:sz="0" w:space="0" w:color="auto"/>
        <w:left w:val="none" w:sz="0" w:space="0" w:color="auto"/>
        <w:bottom w:val="none" w:sz="0" w:space="0" w:color="auto"/>
        <w:right w:val="none" w:sz="0" w:space="0" w:color="auto"/>
      </w:divBdr>
    </w:div>
    <w:div w:id="800391769">
      <w:bodyDiv w:val="1"/>
      <w:marLeft w:val="0"/>
      <w:marRight w:val="0"/>
      <w:marTop w:val="0"/>
      <w:marBottom w:val="0"/>
      <w:divBdr>
        <w:top w:val="none" w:sz="0" w:space="0" w:color="auto"/>
        <w:left w:val="none" w:sz="0" w:space="0" w:color="auto"/>
        <w:bottom w:val="none" w:sz="0" w:space="0" w:color="auto"/>
        <w:right w:val="none" w:sz="0" w:space="0" w:color="auto"/>
      </w:divBdr>
    </w:div>
    <w:div w:id="822896678">
      <w:bodyDiv w:val="1"/>
      <w:marLeft w:val="0"/>
      <w:marRight w:val="0"/>
      <w:marTop w:val="0"/>
      <w:marBottom w:val="0"/>
      <w:divBdr>
        <w:top w:val="none" w:sz="0" w:space="0" w:color="auto"/>
        <w:left w:val="none" w:sz="0" w:space="0" w:color="auto"/>
        <w:bottom w:val="none" w:sz="0" w:space="0" w:color="auto"/>
        <w:right w:val="none" w:sz="0" w:space="0" w:color="auto"/>
      </w:divBdr>
    </w:div>
    <w:div w:id="865947660">
      <w:bodyDiv w:val="1"/>
      <w:marLeft w:val="0"/>
      <w:marRight w:val="0"/>
      <w:marTop w:val="0"/>
      <w:marBottom w:val="0"/>
      <w:divBdr>
        <w:top w:val="none" w:sz="0" w:space="0" w:color="auto"/>
        <w:left w:val="none" w:sz="0" w:space="0" w:color="auto"/>
        <w:bottom w:val="none" w:sz="0" w:space="0" w:color="auto"/>
        <w:right w:val="none" w:sz="0" w:space="0" w:color="auto"/>
      </w:divBdr>
    </w:div>
    <w:div w:id="920455634">
      <w:bodyDiv w:val="1"/>
      <w:marLeft w:val="0"/>
      <w:marRight w:val="0"/>
      <w:marTop w:val="0"/>
      <w:marBottom w:val="0"/>
      <w:divBdr>
        <w:top w:val="none" w:sz="0" w:space="0" w:color="auto"/>
        <w:left w:val="none" w:sz="0" w:space="0" w:color="auto"/>
        <w:bottom w:val="none" w:sz="0" w:space="0" w:color="auto"/>
        <w:right w:val="none" w:sz="0" w:space="0" w:color="auto"/>
      </w:divBdr>
    </w:div>
    <w:div w:id="1019041628">
      <w:bodyDiv w:val="1"/>
      <w:marLeft w:val="0"/>
      <w:marRight w:val="0"/>
      <w:marTop w:val="0"/>
      <w:marBottom w:val="0"/>
      <w:divBdr>
        <w:top w:val="none" w:sz="0" w:space="0" w:color="auto"/>
        <w:left w:val="none" w:sz="0" w:space="0" w:color="auto"/>
        <w:bottom w:val="none" w:sz="0" w:space="0" w:color="auto"/>
        <w:right w:val="none" w:sz="0" w:space="0" w:color="auto"/>
      </w:divBdr>
    </w:div>
    <w:div w:id="1117335421">
      <w:bodyDiv w:val="1"/>
      <w:marLeft w:val="0"/>
      <w:marRight w:val="0"/>
      <w:marTop w:val="0"/>
      <w:marBottom w:val="0"/>
      <w:divBdr>
        <w:top w:val="none" w:sz="0" w:space="0" w:color="auto"/>
        <w:left w:val="none" w:sz="0" w:space="0" w:color="auto"/>
        <w:bottom w:val="none" w:sz="0" w:space="0" w:color="auto"/>
        <w:right w:val="none" w:sz="0" w:space="0" w:color="auto"/>
      </w:divBdr>
    </w:div>
    <w:div w:id="1163162797">
      <w:bodyDiv w:val="1"/>
      <w:marLeft w:val="0"/>
      <w:marRight w:val="0"/>
      <w:marTop w:val="0"/>
      <w:marBottom w:val="0"/>
      <w:divBdr>
        <w:top w:val="none" w:sz="0" w:space="0" w:color="auto"/>
        <w:left w:val="none" w:sz="0" w:space="0" w:color="auto"/>
        <w:bottom w:val="none" w:sz="0" w:space="0" w:color="auto"/>
        <w:right w:val="none" w:sz="0" w:space="0" w:color="auto"/>
      </w:divBdr>
    </w:div>
    <w:div w:id="1265116596">
      <w:bodyDiv w:val="1"/>
      <w:marLeft w:val="0"/>
      <w:marRight w:val="0"/>
      <w:marTop w:val="0"/>
      <w:marBottom w:val="0"/>
      <w:divBdr>
        <w:top w:val="none" w:sz="0" w:space="0" w:color="auto"/>
        <w:left w:val="none" w:sz="0" w:space="0" w:color="auto"/>
        <w:bottom w:val="none" w:sz="0" w:space="0" w:color="auto"/>
        <w:right w:val="none" w:sz="0" w:space="0" w:color="auto"/>
      </w:divBdr>
    </w:div>
    <w:div w:id="1396931934">
      <w:bodyDiv w:val="1"/>
      <w:marLeft w:val="0"/>
      <w:marRight w:val="0"/>
      <w:marTop w:val="0"/>
      <w:marBottom w:val="0"/>
      <w:divBdr>
        <w:top w:val="none" w:sz="0" w:space="0" w:color="auto"/>
        <w:left w:val="none" w:sz="0" w:space="0" w:color="auto"/>
        <w:bottom w:val="none" w:sz="0" w:space="0" w:color="auto"/>
        <w:right w:val="none" w:sz="0" w:space="0" w:color="auto"/>
      </w:divBdr>
    </w:div>
    <w:div w:id="1423063879">
      <w:bodyDiv w:val="1"/>
      <w:marLeft w:val="0"/>
      <w:marRight w:val="0"/>
      <w:marTop w:val="0"/>
      <w:marBottom w:val="0"/>
      <w:divBdr>
        <w:top w:val="none" w:sz="0" w:space="0" w:color="auto"/>
        <w:left w:val="none" w:sz="0" w:space="0" w:color="auto"/>
        <w:bottom w:val="none" w:sz="0" w:space="0" w:color="auto"/>
        <w:right w:val="none" w:sz="0" w:space="0" w:color="auto"/>
      </w:divBdr>
      <w:divsChild>
        <w:div w:id="267081727">
          <w:marLeft w:val="0"/>
          <w:marRight w:val="0"/>
          <w:marTop w:val="0"/>
          <w:marBottom w:val="0"/>
          <w:divBdr>
            <w:top w:val="none" w:sz="0" w:space="0" w:color="auto"/>
            <w:left w:val="none" w:sz="0" w:space="0" w:color="auto"/>
            <w:bottom w:val="none" w:sz="0" w:space="0" w:color="auto"/>
            <w:right w:val="none" w:sz="0" w:space="0" w:color="auto"/>
          </w:divBdr>
        </w:div>
        <w:div w:id="108670204">
          <w:marLeft w:val="0"/>
          <w:marRight w:val="0"/>
          <w:marTop w:val="0"/>
          <w:marBottom w:val="0"/>
          <w:divBdr>
            <w:top w:val="none" w:sz="0" w:space="0" w:color="auto"/>
            <w:left w:val="none" w:sz="0" w:space="0" w:color="auto"/>
            <w:bottom w:val="none" w:sz="0" w:space="0" w:color="auto"/>
            <w:right w:val="none" w:sz="0" w:space="0" w:color="auto"/>
          </w:divBdr>
        </w:div>
      </w:divsChild>
    </w:div>
    <w:div w:id="1450510329">
      <w:bodyDiv w:val="1"/>
      <w:marLeft w:val="0"/>
      <w:marRight w:val="0"/>
      <w:marTop w:val="0"/>
      <w:marBottom w:val="0"/>
      <w:divBdr>
        <w:top w:val="none" w:sz="0" w:space="0" w:color="auto"/>
        <w:left w:val="none" w:sz="0" w:space="0" w:color="auto"/>
        <w:bottom w:val="none" w:sz="0" w:space="0" w:color="auto"/>
        <w:right w:val="none" w:sz="0" w:space="0" w:color="auto"/>
      </w:divBdr>
    </w:div>
    <w:div w:id="1590233986">
      <w:bodyDiv w:val="1"/>
      <w:marLeft w:val="0"/>
      <w:marRight w:val="0"/>
      <w:marTop w:val="0"/>
      <w:marBottom w:val="0"/>
      <w:divBdr>
        <w:top w:val="none" w:sz="0" w:space="0" w:color="auto"/>
        <w:left w:val="none" w:sz="0" w:space="0" w:color="auto"/>
        <w:bottom w:val="none" w:sz="0" w:space="0" w:color="auto"/>
        <w:right w:val="none" w:sz="0" w:space="0" w:color="auto"/>
      </w:divBdr>
    </w:div>
    <w:div w:id="1670407210">
      <w:bodyDiv w:val="1"/>
      <w:marLeft w:val="0"/>
      <w:marRight w:val="0"/>
      <w:marTop w:val="0"/>
      <w:marBottom w:val="0"/>
      <w:divBdr>
        <w:top w:val="none" w:sz="0" w:space="0" w:color="auto"/>
        <w:left w:val="none" w:sz="0" w:space="0" w:color="auto"/>
        <w:bottom w:val="none" w:sz="0" w:space="0" w:color="auto"/>
        <w:right w:val="none" w:sz="0" w:space="0" w:color="auto"/>
      </w:divBdr>
    </w:div>
    <w:div w:id="1677463526">
      <w:bodyDiv w:val="1"/>
      <w:marLeft w:val="0"/>
      <w:marRight w:val="0"/>
      <w:marTop w:val="0"/>
      <w:marBottom w:val="0"/>
      <w:divBdr>
        <w:top w:val="none" w:sz="0" w:space="0" w:color="auto"/>
        <w:left w:val="none" w:sz="0" w:space="0" w:color="auto"/>
        <w:bottom w:val="none" w:sz="0" w:space="0" w:color="auto"/>
        <w:right w:val="none" w:sz="0" w:space="0" w:color="auto"/>
      </w:divBdr>
    </w:div>
    <w:div w:id="1691299463">
      <w:bodyDiv w:val="1"/>
      <w:marLeft w:val="0"/>
      <w:marRight w:val="0"/>
      <w:marTop w:val="0"/>
      <w:marBottom w:val="0"/>
      <w:divBdr>
        <w:top w:val="none" w:sz="0" w:space="0" w:color="auto"/>
        <w:left w:val="none" w:sz="0" w:space="0" w:color="auto"/>
        <w:bottom w:val="none" w:sz="0" w:space="0" w:color="auto"/>
        <w:right w:val="none" w:sz="0" w:space="0" w:color="auto"/>
      </w:divBdr>
    </w:div>
    <w:div w:id="1705062407">
      <w:bodyDiv w:val="1"/>
      <w:marLeft w:val="0"/>
      <w:marRight w:val="0"/>
      <w:marTop w:val="0"/>
      <w:marBottom w:val="0"/>
      <w:divBdr>
        <w:top w:val="none" w:sz="0" w:space="0" w:color="auto"/>
        <w:left w:val="none" w:sz="0" w:space="0" w:color="auto"/>
        <w:bottom w:val="none" w:sz="0" w:space="0" w:color="auto"/>
        <w:right w:val="none" w:sz="0" w:space="0" w:color="auto"/>
      </w:divBdr>
      <w:divsChild>
        <w:div w:id="312107885">
          <w:marLeft w:val="0"/>
          <w:marRight w:val="0"/>
          <w:marTop w:val="0"/>
          <w:marBottom w:val="0"/>
          <w:divBdr>
            <w:top w:val="none" w:sz="0" w:space="0" w:color="auto"/>
            <w:left w:val="none" w:sz="0" w:space="0" w:color="auto"/>
            <w:bottom w:val="none" w:sz="0" w:space="0" w:color="auto"/>
            <w:right w:val="none" w:sz="0" w:space="0" w:color="auto"/>
          </w:divBdr>
        </w:div>
        <w:div w:id="1648586279">
          <w:marLeft w:val="0"/>
          <w:marRight w:val="0"/>
          <w:marTop w:val="0"/>
          <w:marBottom w:val="0"/>
          <w:divBdr>
            <w:top w:val="none" w:sz="0" w:space="0" w:color="auto"/>
            <w:left w:val="none" w:sz="0" w:space="0" w:color="auto"/>
            <w:bottom w:val="none" w:sz="0" w:space="0" w:color="auto"/>
            <w:right w:val="none" w:sz="0" w:space="0" w:color="auto"/>
          </w:divBdr>
        </w:div>
      </w:divsChild>
    </w:div>
    <w:div w:id="1756592866">
      <w:bodyDiv w:val="1"/>
      <w:marLeft w:val="0"/>
      <w:marRight w:val="0"/>
      <w:marTop w:val="0"/>
      <w:marBottom w:val="0"/>
      <w:divBdr>
        <w:top w:val="none" w:sz="0" w:space="0" w:color="auto"/>
        <w:left w:val="none" w:sz="0" w:space="0" w:color="auto"/>
        <w:bottom w:val="none" w:sz="0" w:space="0" w:color="auto"/>
        <w:right w:val="none" w:sz="0" w:space="0" w:color="auto"/>
      </w:divBdr>
    </w:div>
    <w:div w:id="2048262726">
      <w:bodyDiv w:val="1"/>
      <w:marLeft w:val="0"/>
      <w:marRight w:val="0"/>
      <w:marTop w:val="0"/>
      <w:marBottom w:val="0"/>
      <w:divBdr>
        <w:top w:val="none" w:sz="0" w:space="0" w:color="auto"/>
        <w:left w:val="none" w:sz="0" w:space="0" w:color="auto"/>
        <w:bottom w:val="none" w:sz="0" w:space="0" w:color="auto"/>
        <w:right w:val="none" w:sz="0" w:space="0" w:color="auto"/>
      </w:divBdr>
    </w:div>
    <w:div w:id="209551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i.valgepea@envir.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ja.ainsalu@kliimaministeeriu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uno.reinberg@kliimaministeerium.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elis.seedre@kliimaministeeriu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ture-art12.eionet.europa.eu/article12/" TargetMode="External"/><Relationship Id="rId2" Type="http://schemas.openxmlformats.org/officeDocument/2006/relationships/hyperlink" Target="https://nature-art17.eionet.europa.eu/article17/species/summary/" TargetMode="External"/><Relationship Id="rId1" Type="http://schemas.openxmlformats.org/officeDocument/2006/relationships/hyperlink" Target="https://eur-lex.europa.eu/legal-content/ET/TXT/HTML/?uri=CELEX:52023PC0728" TargetMode="External"/><Relationship Id="rId4" Type="http://schemas.openxmlformats.org/officeDocument/2006/relationships/hyperlink" Target="https://op.europa.eu/en/publication-detail/-/publication/cef2f588-7c54-11ee-99ba-01aa75ed71a1/language-e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8FF271A229494F914D624AA401C99F" ma:contentTypeVersion="0" ma:contentTypeDescription="Loo uus dokument" ma:contentTypeScope="" ma:versionID="3c9817611cf6157ca5a543acc2cada22">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C3F05-FAD6-4E6C-A626-FCD5DD5CB0FE}">
  <ds:schemaRefs>
    <ds:schemaRef ds:uri="http://schemas.microsoft.com/sharepoint/v3/contenttype/forms"/>
  </ds:schemaRefs>
</ds:datastoreItem>
</file>

<file path=customXml/itemProps2.xml><?xml version="1.0" encoding="utf-8"?>
<ds:datastoreItem xmlns:ds="http://schemas.openxmlformats.org/officeDocument/2006/customXml" ds:itemID="{AFA638AB-EB38-4D8E-9E1D-C3CDA588A7DC}">
  <ds:schemaRefs>
    <ds:schemaRef ds:uri="http://schemas.openxmlformats.org/officeDocument/2006/bibliography"/>
  </ds:schemaRefs>
</ds:datastoreItem>
</file>

<file path=customXml/itemProps3.xml><?xml version="1.0" encoding="utf-8"?>
<ds:datastoreItem xmlns:ds="http://schemas.openxmlformats.org/officeDocument/2006/customXml" ds:itemID="{0143F464-9DC6-41B2-9072-391C30B1504E}">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57495C27-49FE-4534-A1BA-9B9863094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3704</Words>
  <Characters>21484</Characters>
  <Application>Microsoft Office Word</Application>
  <DocSecurity>0</DocSecurity>
  <Lines>179</Lines>
  <Paragraphs>50</Paragraphs>
  <ScaleCrop>false</ScaleCrop>
  <HeadingPairs>
    <vt:vector size="2" baseType="variant">
      <vt:variant>
        <vt:lpstr>Pealkiri</vt:lpstr>
      </vt:variant>
      <vt:variant>
        <vt:i4>1</vt:i4>
      </vt:variant>
    </vt:vector>
  </HeadingPairs>
  <TitlesOfParts>
    <vt:vector size="1" baseType="lpstr">
      <vt:lpstr>Seletuskiri</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Kaili Tikk</dc:creator>
  <cp:keywords/>
  <dc:description/>
  <cp:lastModifiedBy>Kaja Ainsalu</cp:lastModifiedBy>
  <cp:revision>9</cp:revision>
  <dcterms:created xsi:type="dcterms:W3CDTF">2024-02-09T15:04:00Z</dcterms:created>
  <dcterms:modified xsi:type="dcterms:W3CDTF">2024-02-09T16:52:00Z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0x010100998FF271A229494F914D624AA401C99F</vt:lpwstr>
  </property>
</Properties>
</file>